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4055" w:rsidRDefault="00394055">
      <w:pPr>
        <w:rPr>
          <w:rFonts w:ascii="Times New Roman" w:hAnsi="Times New Roman" w:cs="Times New Roman"/>
          <w:b/>
          <w:sz w:val="28"/>
          <w:szCs w:val="28"/>
          <w:lang w:val="ru-RU"/>
        </w:rPr>
      </w:pPr>
      <w:r w:rsidRPr="00394055">
        <w:rPr>
          <w:rFonts w:ascii="Times New Roman" w:hAnsi="Times New Roman" w:cs="Times New Roman"/>
          <w:b/>
          <w:sz w:val="28"/>
          <w:szCs w:val="28"/>
        </w:rPr>
        <w:t>Лекція 5. Сучасний етап розвитку групової психотерапії</w:t>
      </w:r>
    </w:p>
    <w:p w:rsidR="00394055" w:rsidRDefault="00394055" w:rsidP="00394055">
      <w:pPr>
        <w:jc w:val="both"/>
        <w:rPr>
          <w:rFonts w:ascii="Times New Roman" w:hAnsi="Times New Roman" w:cs="Times New Roman"/>
          <w:sz w:val="28"/>
          <w:szCs w:val="28"/>
          <w:lang w:val="ru-RU"/>
        </w:rPr>
      </w:pPr>
      <w:r w:rsidRPr="00394055">
        <w:rPr>
          <w:rFonts w:ascii="Times New Roman" w:hAnsi="Times New Roman" w:cs="Times New Roman"/>
          <w:sz w:val="28"/>
          <w:szCs w:val="28"/>
        </w:rPr>
        <w:t xml:space="preserve">1. </w:t>
      </w:r>
      <w:proofErr w:type="spellStart"/>
      <w:r>
        <w:rPr>
          <w:rFonts w:ascii="Times New Roman" w:hAnsi="Times New Roman" w:cs="Times New Roman"/>
          <w:sz w:val="28"/>
          <w:szCs w:val="28"/>
          <w:lang w:val="ru-RU"/>
        </w:rPr>
        <w:t>Загально-груповий</w:t>
      </w:r>
      <w:proofErr w:type="spellEnd"/>
      <w:r w:rsidRPr="00394055">
        <w:rPr>
          <w:rFonts w:ascii="Times New Roman" w:hAnsi="Times New Roman" w:cs="Times New Roman"/>
          <w:sz w:val="28"/>
          <w:szCs w:val="28"/>
        </w:rPr>
        <w:t xml:space="preserve"> підхід</w:t>
      </w:r>
      <w:proofErr w:type="gramStart"/>
      <w:r w:rsidRPr="00394055">
        <w:rPr>
          <w:rFonts w:ascii="Times New Roman" w:hAnsi="Times New Roman" w:cs="Times New Roman"/>
          <w:sz w:val="28"/>
          <w:szCs w:val="28"/>
        </w:rPr>
        <w:t xml:space="preserve"> </w:t>
      </w:r>
      <w:proofErr w:type="spellStart"/>
      <w:r w:rsidRPr="00394055">
        <w:rPr>
          <w:rFonts w:ascii="Times New Roman" w:hAnsi="Times New Roman" w:cs="Times New Roman"/>
          <w:sz w:val="28"/>
          <w:szCs w:val="28"/>
        </w:rPr>
        <w:t>В</w:t>
      </w:r>
      <w:proofErr w:type="gramEnd"/>
      <w:r w:rsidRPr="00394055">
        <w:rPr>
          <w:rFonts w:ascii="Times New Roman" w:hAnsi="Times New Roman" w:cs="Times New Roman"/>
          <w:sz w:val="28"/>
          <w:szCs w:val="28"/>
        </w:rPr>
        <w:t>ільфреда</w:t>
      </w:r>
      <w:proofErr w:type="spellEnd"/>
      <w:r w:rsidRPr="00394055">
        <w:rPr>
          <w:rFonts w:ascii="Times New Roman" w:hAnsi="Times New Roman" w:cs="Times New Roman"/>
          <w:sz w:val="28"/>
          <w:szCs w:val="28"/>
        </w:rPr>
        <w:t xml:space="preserve"> </w:t>
      </w:r>
      <w:proofErr w:type="spellStart"/>
      <w:r w:rsidRPr="00394055">
        <w:rPr>
          <w:rFonts w:ascii="Times New Roman" w:hAnsi="Times New Roman" w:cs="Times New Roman"/>
          <w:sz w:val="28"/>
          <w:szCs w:val="28"/>
        </w:rPr>
        <w:t>Біона</w:t>
      </w:r>
      <w:proofErr w:type="spellEnd"/>
      <w:r w:rsidRPr="00394055">
        <w:rPr>
          <w:rFonts w:ascii="Times New Roman" w:hAnsi="Times New Roman" w:cs="Times New Roman"/>
          <w:sz w:val="28"/>
          <w:szCs w:val="28"/>
        </w:rPr>
        <w:t xml:space="preserve"> (</w:t>
      </w:r>
      <w:proofErr w:type="spellStart"/>
      <w:r w:rsidRPr="00394055">
        <w:rPr>
          <w:rFonts w:ascii="Times New Roman" w:hAnsi="Times New Roman" w:cs="Times New Roman"/>
          <w:sz w:val="28"/>
          <w:szCs w:val="28"/>
        </w:rPr>
        <w:t>Байон</w:t>
      </w:r>
      <w:proofErr w:type="spellEnd"/>
      <w:r w:rsidRPr="00394055">
        <w:rPr>
          <w:rFonts w:ascii="Times New Roman" w:hAnsi="Times New Roman" w:cs="Times New Roman"/>
          <w:sz w:val="28"/>
          <w:szCs w:val="28"/>
        </w:rPr>
        <w:t>).</w:t>
      </w:r>
    </w:p>
    <w:p w:rsidR="00394055" w:rsidRPr="00394055" w:rsidRDefault="00394055" w:rsidP="00394055">
      <w:pPr>
        <w:jc w:val="both"/>
        <w:rPr>
          <w:rFonts w:ascii="Times New Roman" w:hAnsi="Times New Roman" w:cs="Times New Roman"/>
          <w:sz w:val="28"/>
          <w:szCs w:val="28"/>
          <w:lang w:val="ru-RU"/>
        </w:rPr>
      </w:pPr>
      <w:r w:rsidRPr="00394055">
        <w:rPr>
          <w:rFonts w:ascii="Times New Roman" w:hAnsi="Times New Roman" w:cs="Times New Roman"/>
          <w:sz w:val="28"/>
          <w:szCs w:val="28"/>
        </w:rPr>
        <w:t>2. Психоаналітична гр</w:t>
      </w:r>
      <w:r>
        <w:rPr>
          <w:rFonts w:ascii="Times New Roman" w:hAnsi="Times New Roman" w:cs="Times New Roman"/>
          <w:sz w:val="28"/>
          <w:szCs w:val="28"/>
        </w:rPr>
        <w:t xml:space="preserve">упова психотерапія Генрі </w:t>
      </w:r>
      <w:proofErr w:type="spellStart"/>
      <w:r>
        <w:rPr>
          <w:rFonts w:ascii="Times New Roman" w:hAnsi="Times New Roman" w:cs="Times New Roman"/>
          <w:sz w:val="28"/>
          <w:szCs w:val="28"/>
        </w:rPr>
        <w:t>Езріел</w:t>
      </w:r>
      <w:proofErr w:type="spellEnd"/>
      <w:r>
        <w:rPr>
          <w:rFonts w:ascii="Times New Roman" w:hAnsi="Times New Roman" w:cs="Times New Roman"/>
          <w:sz w:val="28"/>
          <w:szCs w:val="28"/>
          <w:lang w:val="ru-RU"/>
        </w:rPr>
        <w:t>а.</w:t>
      </w:r>
    </w:p>
    <w:p w:rsidR="00394055" w:rsidRPr="00394055" w:rsidRDefault="003D3F4D" w:rsidP="00394055">
      <w:pPr>
        <w:jc w:val="both"/>
        <w:rPr>
          <w:rFonts w:ascii="Times New Roman" w:hAnsi="Times New Roman" w:cs="Times New Roman"/>
          <w:sz w:val="28"/>
          <w:szCs w:val="28"/>
          <w:lang w:val="ru-RU"/>
        </w:rPr>
      </w:pPr>
      <w:r>
        <w:rPr>
          <w:rFonts w:ascii="Times New Roman" w:hAnsi="Times New Roman" w:cs="Times New Roman"/>
          <w:sz w:val="28"/>
          <w:szCs w:val="28"/>
        </w:rPr>
        <w:t xml:space="preserve">3. Груповий аналіз </w:t>
      </w:r>
      <w:proofErr w:type="spellStart"/>
      <w:r>
        <w:rPr>
          <w:rFonts w:ascii="Times New Roman" w:hAnsi="Times New Roman" w:cs="Times New Roman"/>
          <w:sz w:val="28"/>
          <w:szCs w:val="28"/>
        </w:rPr>
        <w:t>Зі</w:t>
      </w:r>
      <w:r w:rsidR="00394055" w:rsidRPr="00394055">
        <w:rPr>
          <w:rFonts w:ascii="Times New Roman" w:hAnsi="Times New Roman" w:cs="Times New Roman"/>
          <w:sz w:val="28"/>
          <w:szCs w:val="28"/>
        </w:rPr>
        <w:t>гмунда</w:t>
      </w:r>
      <w:proofErr w:type="spellEnd"/>
      <w:r w:rsidR="00394055" w:rsidRPr="00394055">
        <w:rPr>
          <w:rFonts w:ascii="Times New Roman" w:hAnsi="Times New Roman" w:cs="Times New Roman"/>
          <w:sz w:val="28"/>
          <w:szCs w:val="28"/>
        </w:rPr>
        <w:t xml:space="preserve"> </w:t>
      </w:r>
      <w:proofErr w:type="spellStart"/>
      <w:r w:rsidR="00394055" w:rsidRPr="00394055">
        <w:rPr>
          <w:rFonts w:ascii="Times New Roman" w:hAnsi="Times New Roman" w:cs="Times New Roman"/>
          <w:sz w:val="28"/>
          <w:szCs w:val="28"/>
        </w:rPr>
        <w:t>Фулкса</w:t>
      </w:r>
      <w:proofErr w:type="spellEnd"/>
      <w:r w:rsidR="00394055">
        <w:rPr>
          <w:rFonts w:ascii="Times New Roman" w:hAnsi="Times New Roman" w:cs="Times New Roman"/>
          <w:sz w:val="28"/>
          <w:szCs w:val="28"/>
          <w:lang w:val="ru-RU"/>
        </w:rPr>
        <w:t>.</w:t>
      </w:r>
    </w:p>
    <w:p w:rsidR="00394055" w:rsidRPr="00394055" w:rsidRDefault="00394055" w:rsidP="00394055">
      <w:pPr>
        <w:jc w:val="both"/>
        <w:rPr>
          <w:rFonts w:ascii="Times New Roman" w:hAnsi="Times New Roman" w:cs="Times New Roman"/>
          <w:sz w:val="28"/>
          <w:szCs w:val="28"/>
          <w:lang w:val="ru-RU"/>
        </w:rPr>
      </w:pPr>
      <w:r w:rsidRPr="00394055">
        <w:rPr>
          <w:rFonts w:ascii="Times New Roman" w:hAnsi="Times New Roman" w:cs="Times New Roman"/>
          <w:sz w:val="28"/>
          <w:szCs w:val="28"/>
        </w:rPr>
        <w:t>4. Теорія групового фокального конфлікту Томаса Френча</w:t>
      </w:r>
      <w:r>
        <w:rPr>
          <w:rFonts w:ascii="Times New Roman" w:hAnsi="Times New Roman" w:cs="Times New Roman"/>
          <w:sz w:val="28"/>
          <w:szCs w:val="28"/>
          <w:lang w:val="ru-RU"/>
        </w:rPr>
        <w:t>.</w:t>
      </w:r>
    </w:p>
    <w:p w:rsidR="00394055" w:rsidRPr="00394055" w:rsidRDefault="00394055" w:rsidP="00394055">
      <w:pPr>
        <w:jc w:val="both"/>
        <w:rPr>
          <w:rFonts w:ascii="Times New Roman" w:hAnsi="Times New Roman" w:cs="Times New Roman"/>
          <w:sz w:val="28"/>
          <w:szCs w:val="28"/>
          <w:lang w:val="ru-RU"/>
        </w:rPr>
      </w:pPr>
      <w:r w:rsidRPr="00394055">
        <w:rPr>
          <w:rFonts w:ascii="Times New Roman" w:hAnsi="Times New Roman" w:cs="Times New Roman"/>
          <w:sz w:val="28"/>
          <w:szCs w:val="28"/>
        </w:rPr>
        <w:t xml:space="preserve">5. </w:t>
      </w:r>
      <w:proofErr w:type="spellStart"/>
      <w:r w:rsidRPr="00394055">
        <w:rPr>
          <w:rFonts w:ascii="Times New Roman" w:hAnsi="Times New Roman" w:cs="Times New Roman"/>
          <w:sz w:val="28"/>
          <w:szCs w:val="28"/>
        </w:rPr>
        <w:t>Балінтовскі</w:t>
      </w:r>
      <w:proofErr w:type="spellEnd"/>
      <w:r w:rsidRPr="00394055">
        <w:rPr>
          <w:rFonts w:ascii="Times New Roman" w:hAnsi="Times New Roman" w:cs="Times New Roman"/>
          <w:sz w:val="28"/>
          <w:szCs w:val="28"/>
        </w:rPr>
        <w:t xml:space="preserve"> групи</w:t>
      </w:r>
      <w:r>
        <w:rPr>
          <w:rFonts w:ascii="Times New Roman" w:hAnsi="Times New Roman" w:cs="Times New Roman"/>
          <w:sz w:val="28"/>
          <w:szCs w:val="28"/>
          <w:lang w:val="ru-RU"/>
        </w:rPr>
        <w:t>.</w:t>
      </w:r>
    </w:p>
    <w:p w:rsidR="00394055" w:rsidRDefault="00394055" w:rsidP="00394055">
      <w:pPr>
        <w:jc w:val="both"/>
        <w:rPr>
          <w:rFonts w:ascii="Times New Roman" w:hAnsi="Times New Roman" w:cs="Times New Roman"/>
          <w:sz w:val="28"/>
          <w:szCs w:val="28"/>
          <w:lang w:val="ru-RU"/>
        </w:rPr>
      </w:pPr>
      <w:r w:rsidRPr="00394055">
        <w:rPr>
          <w:rFonts w:ascii="Times New Roman" w:hAnsi="Times New Roman" w:cs="Times New Roman"/>
          <w:sz w:val="28"/>
          <w:szCs w:val="28"/>
        </w:rPr>
        <w:t>6. Міжособистісна т</w:t>
      </w:r>
      <w:r>
        <w:rPr>
          <w:rFonts w:ascii="Times New Roman" w:hAnsi="Times New Roman" w:cs="Times New Roman"/>
          <w:sz w:val="28"/>
          <w:szCs w:val="28"/>
        </w:rPr>
        <w:t xml:space="preserve">еорія навчання </w:t>
      </w:r>
      <w:proofErr w:type="spellStart"/>
      <w:r>
        <w:rPr>
          <w:rFonts w:ascii="Times New Roman" w:hAnsi="Times New Roman" w:cs="Times New Roman"/>
          <w:sz w:val="28"/>
          <w:szCs w:val="28"/>
        </w:rPr>
        <w:t>Ірвіна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Ялом</w:t>
      </w:r>
      <w:r w:rsidR="003D3F4D">
        <w:rPr>
          <w:rFonts w:ascii="Times New Roman" w:hAnsi="Times New Roman" w:cs="Times New Roman"/>
          <w:sz w:val="28"/>
          <w:szCs w:val="28"/>
        </w:rPr>
        <w:t>а</w:t>
      </w:r>
      <w:proofErr w:type="spellEnd"/>
      <w:r w:rsidR="003D3F4D">
        <w:rPr>
          <w:rFonts w:ascii="Times New Roman" w:hAnsi="Times New Roman" w:cs="Times New Roman"/>
          <w:sz w:val="28"/>
          <w:szCs w:val="28"/>
        </w:rPr>
        <w:t>.</w:t>
      </w:r>
    </w:p>
    <w:p w:rsidR="00394055" w:rsidRDefault="00394055" w:rsidP="00394055">
      <w:pPr>
        <w:spacing w:after="0" w:line="240" w:lineRule="auto"/>
        <w:jc w:val="both"/>
        <w:rPr>
          <w:rStyle w:val="hps"/>
          <w:rFonts w:ascii="Times New Roman" w:hAnsi="Times New Roman" w:cs="Times New Roman"/>
          <w:sz w:val="28"/>
          <w:szCs w:val="28"/>
        </w:rPr>
      </w:pPr>
      <w:r w:rsidRPr="00394055">
        <w:rPr>
          <w:rFonts w:ascii="Times New Roman" w:hAnsi="Times New Roman" w:cs="Times New Roman"/>
          <w:sz w:val="28"/>
          <w:szCs w:val="28"/>
        </w:rPr>
        <w:t xml:space="preserve">1. </w:t>
      </w:r>
      <w:proofErr w:type="spellStart"/>
      <w:r w:rsidRPr="00394055">
        <w:rPr>
          <w:rFonts w:ascii="Times New Roman" w:hAnsi="Times New Roman" w:cs="Times New Roman"/>
          <w:i/>
          <w:sz w:val="28"/>
          <w:szCs w:val="28"/>
          <w:lang w:val="ru-RU"/>
        </w:rPr>
        <w:t>Загально-груповий</w:t>
      </w:r>
      <w:proofErr w:type="spellEnd"/>
      <w:r w:rsidRPr="00394055">
        <w:rPr>
          <w:rFonts w:ascii="Times New Roman" w:hAnsi="Times New Roman" w:cs="Times New Roman"/>
          <w:i/>
          <w:sz w:val="28"/>
          <w:szCs w:val="28"/>
        </w:rPr>
        <w:t xml:space="preserve"> підхід</w:t>
      </w:r>
      <w:proofErr w:type="gramStart"/>
      <w:r w:rsidRPr="00394055">
        <w:rPr>
          <w:rFonts w:ascii="Times New Roman" w:hAnsi="Times New Roman" w:cs="Times New Roman"/>
          <w:i/>
          <w:sz w:val="28"/>
          <w:szCs w:val="28"/>
        </w:rPr>
        <w:t xml:space="preserve"> </w:t>
      </w:r>
      <w:proofErr w:type="spellStart"/>
      <w:r w:rsidRPr="00394055">
        <w:rPr>
          <w:rFonts w:ascii="Times New Roman" w:hAnsi="Times New Roman" w:cs="Times New Roman"/>
          <w:i/>
          <w:sz w:val="28"/>
          <w:szCs w:val="28"/>
        </w:rPr>
        <w:t>В</w:t>
      </w:r>
      <w:proofErr w:type="gramEnd"/>
      <w:r w:rsidRPr="00394055">
        <w:rPr>
          <w:rFonts w:ascii="Times New Roman" w:hAnsi="Times New Roman" w:cs="Times New Roman"/>
          <w:i/>
          <w:sz w:val="28"/>
          <w:szCs w:val="28"/>
        </w:rPr>
        <w:t>ільфреда</w:t>
      </w:r>
      <w:proofErr w:type="spellEnd"/>
      <w:r w:rsidRPr="00394055">
        <w:rPr>
          <w:rFonts w:ascii="Times New Roman" w:hAnsi="Times New Roman" w:cs="Times New Roman"/>
          <w:i/>
          <w:sz w:val="28"/>
          <w:szCs w:val="28"/>
        </w:rPr>
        <w:t xml:space="preserve"> </w:t>
      </w:r>
      <w:proofErr w:type="spellStart"/>
      <w:r w:rsidRPr="00394055">
        <w:rPr>
          <w:rFonts w:ascii="Times New Roman" w:hAnsi="Times New Roman" w:cs="Times New Roman"/>
          <w:i/>
          <w:sz w:val="28"/>
          <w:szCs w:val="28"/>
        </w:rPr>
        <w:t>Біона</w:t>
      </w:r>
      <w:proofErr w:type="spellEnd"/>
      <w:r w:rsidRPr="00394055">
        <w:rPr>
          <w:rFonts w:ascii="Times New Roman" w:hAnsi="Times New Roman" w:cs="Times New Roman"/>
          <w:i/>
          <w:sz w:val="28"/>
          <w:szCs w:val="28"/>
        </w:rPr>
        <w:t xml:space="preserve"> (</w:t>
      </w:r>
      <w:proofErr w:type="spellStart"/>
      <w:r w:rsidRPr="00394055">
        <w:rPr>
          <w:rFonts w:ascii="Times New Roman" w:hAnsi="Times New Roman" w:cs="Times New Roman"/>
          <w:i/>
          <w:sz w:val="28"/>
          <w:szCs w:val="28"/>
        </w:rPr>
        <w:t>Байон</w:t>
      </w:r>
      <w:proofErr w:type="spellEnd"/>
      <w:r w:rsidRPr="00394055">
        <w:rPr>
          <w:rFonts w:ascii="Times New Roman" w:hAnsi="Times New Roman" w:cs="Times New Roman"/>
          <w:i/>
          <w:sz w:val="28"/>
          <w:szCs w:val="28"/>
        </w:rPr>
        <w:t>)</w:t>
      </w:r>
      <w:r>
        <w:rPr>
          <w:rFonts w:ascii="Times New Roman" w:hAnsi="Times New Roman" w:cs="Times New Roman"/>
          <w:i/>
          <w:sz w:val="28"/>
          <w:szCs w:val="28"/>
          <w:lang w:val="ru-RU"/>
        </w:rPr>
        <w:t>.</w:t>
      </w:r>
      <w:r w:rsidRPr="00394055">
        <w:rPr>
          <w:rFonts w:ascii="Times New Roman" w:hAnsi="Times New Roman" w:cs="Times New Roman"/>
          <w:sz w:val="28"/>
          <w:szCs w:val="28"/>
        </w:rPr>
        <w:t xml:space="preserve"> </w:t>
      </w:r>
      <w:proofErr w:type="spellStart"/>
      <w:r w:rsidRPr="00394055">
        <w:rPr>
          <w:rStyle w:val="hps"/>
          <w:rFonts w:ascii="Times New Roman" w:hAnsi="Times New Roman" w:cs="Times New Roman"/>
          <w:sz w:val="28"/>
          <w:szCs w:val="28"/>
        </w:rPr>
        <w:t>Вільфред</w:t>
      </w:r>
      <w:proofErr w:type="spellEnd"/>
      <w:r w:rsidRPr="00394055">
        <w:rPr>
          <w:rFonts w:ascii="Times New Roman" w:hAnsi="Times New Roman" w:cs="Times New Roman"/>
          <w:sz w:val="28"/>
          <w:szCs w:val="28"/>
        </w:rPr>
        <w:t xml:space="preserve"> </w:t>
      </w:r>
      <w:proofErr w:type="spellStart"/>
      <w:r w:rsidRPr="00394055">
        <w:rPr>
          <w:rStyle w:val="hps"/>
          <w:rFonts w:ascii="Times New Roman" w:hAnsi="Times New Roman" w:cs="Times New Roman"/>
          <w:sz w:val="28"/>
          <w:szCs w:val="28"/>
        </w:rPr>
        <w:t>Біон</w:t>
      </w:r>
      <w:proofErr w:type="spellEnd"/>
      <w:r w:rsidRPr="00394055">
        <w:rPr>
          <w:rFonts w:ascii="Times New Roman" w:hAnsi="Times New Roman" w:cs="Times New Roman"/>
          <w:sz w:val="28"/>
          <w:szCs w:val="28"/>
        </w:rPr>
        <w:t xml:space="preserve"> </w:t>
      </w:r>
      <w:r w:rsidRPr="00394055">
        <w:rPr>
          <w:rStyle w:val="hps"/>
          <w:rFonts w:ascii="Times New Roman" w:hAnsi="Times New Roman" w:cs="Times New Roman"/>
          <w:sz w:val="28"/>
          <w:szCs w:val="28"/>
        </w:rPr>
        <w:t>(1897-1979)</w:t>
      </w:r>
      <w:r w:rsidRPr="00394055">
        <w:rPr>
          <w:rFonts w:ascii="Times New Roman" w:hAnsi="Times New Roman" w:cs="Times New Roman"/>
          <w:sz w:val="28"/>
          <w:szCs w:val="28"/>
        </w:rPr>
        <w:t xml:space="preserve">, один </w:t>
      </w:r>
      <w:r w:rsidRPr="00394055">
        <w:rPr>
          <w:rStyle w:val="hps"/>
          <w:rFonts w:ascii="Times New Roman" w:hAnsi="Times New Roman" w:cs="Times New Roman"/>
          <w:sz w:val="28"/>
          <w:szCs w:val="28"/>
        </w:rPr>
        <w:t>з основоположників</w:t>
      </w:r>
      <w:r w:rsidRPr="00394055">
        <w:rPr>
          <w:rFonts w:ascii="Times New Roman" w:hAnsi="Times New Roman" w:cs="Times New Roman"/>
          <w:sz w:val="28"/>
          <w:szCs w:val="28"/>
        </w:rPr>
        <w:t xml:space="preserve"> </w:t>
      </w:r>
      <w:r w:rsidRPr="00394055">
        <w:rPr>
          <w:rStyle w:val="hps"/>
          <w:rFonts w:ascii="Times New Roman" w:hAnsi="Times New Roman" w:cs="Times New Roman"/>
          <w:sz w:val="28"/>
          <w:szCs w:val="28"/>
        </w:rPr>
        <w:t>групового</w:t>
      </w:r>
      <w:r w:rsidRPr="00394055">
        <w:rPr>
          <w:rFonts w:ascii="Times New Roman" w:hAnsi="Times New Roman" w:cs="Times New Roman"/>
          <w:sz w:val="28"/>
          <w:szCs w:val="28"/>
        </w:rPr>
        <w:t xml:space="preserve"> </w:t>
      </w:r>
      <w:r w:rsidRPr="00394055">
        <w:rPr>
          <w:rStyle w:val="hps"/>
          <w:rFonts w:ascii="Times New Roman" w:hAnsi="Times New Roman" w:cs="Times New Roman"/>
          <w:sz w:val="28"/>
          <w:szCs w:val="28"/>
        </w:rPr>
        <w:t>аналізу,</w:t>
      </w:r>
      <w:r w:rsidRPr="00394055">
        <w:rPr>
          <w:rFonts w:ascii="Times New Roman" w:hAnsi="Times New Roman" w:cs="Times New Roman"/>
          <w:sz w:val="28"/>
          <w:szCs w:val="28"/>
        </w:rPr>
        <w:t xml:space="preserve"> </w:t>
      </w:r>
      <w:r w:rsidRPr="00394055">
        <w:rPr>
          <w:rStyle w:val="hps"/>
          <w:rFonts w:ascii="Times New Roman" w:hAnsi="Times New Roman" w:cs="Times New Roman"/>
          <w:sz w:val="28"/>
          <w:szCs w:val="28"/>
        </w:rPr>
        <w:t>в</w:t>
      </w:r>
      <w:r w:rsidRPr="00394055">
        <w:rPr>
          <w:rFonts w:ascii="Times New Roman" w:hAnsi="Times New Roman" w:cs="Times New Roman"/>
          <w:sz w:val="28"/>
          <w:szCs w:val="28"/>
        </w:rPr>
        <w:t xml:space="preserve"> </w:t>
      </w:r>
      <w:proofErr w:type="spellStart"/>
      <w:r w:rsidRPr="00394055">
        <w:rPr>
          <w:rStyle w:val="hps"/>
          <w:rFonts w:ascii="Times New Roman" w:hAnsi="Times New Roman" w:cs="Times New Roman"/>
          <w:sz w:val="28"/>
          <w:szCs w:val="28"/>
        </w:rPr>
        <w:t>кляйніанском</w:t>
      </w:r>
      <w:proofErr w:type="spellEnd"/>
      <w:r w:rsidRPr="00394055">
        <w:rPr>
          <w:rFonts w:ascii="Times New Roman" w:hAnsi="Times New Roman" w:cs="Times New Roman"/>
          <w:sz w:val="28"/>
          <w:szCs w:val="28"/>
        </w:rPr>
        <w:t xml:space="preserve"> </w:t>
      </w:r>
      <w:r w:rsidRPr="00394055">
        <w:rPr>
          <w:rStyle w:val="hps"/>
          <w:rFonts w:ascii="Times New Roman" w:hAnsi="Times New Roman" w:cs="Times New Roman"/>
          <w:sz w:val="28"/>
          <w:szCs w:val="28"/>
        </w:rPr>
        <w:t>русі</w:t>
      </w:r>
      <w:r w:rsidRPr="00394055">
        <w:rPr>
          <w:rFonts w:ascii="Times New Roman" w:hAnsi="Times New Roman" w:cs="Times New Roman"/>
          <w:sz w:val="28"/>
          <w:szCs w:val="28"/>
        </w:rPr>
        <w:t xml:space="preserve"> </w:t>
      </w:r>
      <w:r w:rsidRPr="00394055">
        <w:rPr>
          <w:rStyle w:val="hps"/>
          <w:rFonts w:ascii="Times New Roman" w:hAnsi="Times New Roman" w:cs="Times New Roman"/>
          <w:sz w:val="28"/>
          <w:szCs w:val="28"/>
        </w:rPr>
        <w:t>вважається другою</w:t>
      </w:r>
      <w:r w:rsidRPr="00394055">
        <w:rPr>
          <w:rFonts w:ascii="Times New Roman" w:hAnsi="Times New Roman" w:cs="Times New Roman"/>
          <w:sz w:val="28"/>
          <w:szCs w:val="28"/>
        </w:rPr>
        <w:t xml:space="preserve"> </w:t>
      </w:r>
      <w:r w:rsidRPr="00394055">
        <w:rPr>
          <w:rStyle w:val="hps"/>
          <w:rFonts w:ascii="Times New Roman" w:hAnsi="Times New Roman" w:cs="Times New Roman"/>
          <w:sz w:val="28"/>
          <w:szCs w:val="28"/>
        </w:rPr>
        <w:t>за величиною</w:t>
      </w:r>
      <w:r w:rsidRPr="00394055">
        <w:rPr>
          <w:rFonts w:ascii="Times New Roman" w:hAnsi="Times New Roman" w:cs="Times New Roman"/>
          <w:sz w:val="28"/>
          <w:szCs w:val="28"/>
        </w:rPr>
        <w:t xml:space="preserve"> </w:t>
      </w:r>
      <w:r w:rsidRPr="00394055">
        <w:rPr>
          <w:rStyle w:val="hps"/>
          <w:rFonts w:ascii="Times New Roman" w:hAnsi="Times New Roman" w:cs="Times New Roman"/>
          <w:sz w:val="28"/>
          <w:szCs w:val="28"/>
        </w:rPr>
        <w:t>фігурою</w:t>
      </w:r>
      <w:r w:rsidRPr="00394055">
        <w:rPr>
          <w:rFonts w:ascii="Times New Roman" w:hAnsi="Times New Roman" w:cs="Times New Roman"/>
          <w:sz w:val="28"/>
          <w:szCs w:val="28"/>
        </w:rPr>
        <w:t xml:space="preserve"> </w:t>
      </w:r>
      <w:r w:rsidRPr="00394055">
        <w:rPr>
          <w:rStyle w:val="hps"/>
          <w:rFonts w:ascii="Times New Roman" w:hAnsi="Times New Roman" w:cs="Times New Roman"/>
          <w:sz w:val="28"/>
          <w:szCs w:val="28"/>
        </w:rPr>
        <w:t>після самої</w:t>
      </w:r>
      <w:r w:rsidRPr="00394055">
        <w:rPr>
          <w:rFonts w:ascii="Times New Roman" w:hAnsi="Times New Roman" w:cs="Times New Roman"/>
          <w:sz w:val="28"/>
          <w:szCs w:val="28"/>
        </w:rPr>
        <w:t xml:space="preserve"> Мелані </w:t>
      </w:r>
      <w:proofErr w:type="spellStart"/>
      <w:r w:rsidRPr="00394055">
        <w:rPr>
          <w:rStyle w:val="hps"/>
          <w:rFonts w:ascii="Times New Roman" w:hAnsi="Times New Roman" w:cs="Times New Roman"/>
          <w:sz w:val="28"/>
          <w:szCs w:val="28"/>
        </w:rPr>
        <w:t>Кляйн</w:t>
      </w:r>
      <w:proofErr w:type="spellEnd"/>
      <w:r w:rsidRPr="00394055">
        <w:rPr>
          <w:rStyle w:val="hps"/>
          <w:rFonts w:ascii="Times New Roman" w:hAnsi="Times New Roman" w:cs="Times New Roman"/>
          <w:sz w:val="28"/>
          <w:szCs w:val="28"/>
        </w:rPr>
        <w:t>,</w:t>
      </w:r>
      <w:r w:rsidRPr="00394055">
        <w:rPr>
          <w:rFonts w:ascii="Times New Roman" w:hAnsi="Times New Roman" w:cs="Times New Roman"/>
          <w:sz w:val="28"/>
          <w:szCs w:val="28"/>
        </w:rPr>
        <w:t xml:space="preserve"> </w:t>
      </w:r>
      <w:r w:rsidRPr="00394055">
        <w:rPr>
          <w:rStyle w:val="hps"/>
          <w:rFonts w:ascii="Times New Roman" w:hAnsi="Times New Roman" w:cs="Times New Roman"/>
          <w:sz w:val="28"/>
          <w:szCs w:val="28"/>
        </w:rPr>
        <w:t>а</w:t>
      </w:r>
      <w:r w:rsidRPr="00394055">
        <w:rPr>
          <w:rFonts w:ascii="Times New Roman" w:hAnsi="Times New Roman" w:cs="Times New Roman"/>
          <w:sz w:val="28"/>
          <w:szCs w:val="28"/>
        </w:rPr>
        <w:t xml:space="preserve"> </w:t>
      </w:r>
      <w:r w:rsidRPr="00394055">
        <w:rPr>
          <w:rStyle w:val="hps"/>
          <w:rFonts w:ascii="Times New Roman" w:hAnsi="Times New Roman" w:cs="Times New Roman"/>
          <w:sz w:val="28"/>
          <w:szCs w:val="28"/>
        </w:rPr>
        <w:t>багато аналітиків</w:t>
      </w:r>
      <w:r w:rsidRPr="00394055">
        <w:rPr>
          <w:rFonts w:ascii="Times New Roman" w:hAnsi="Times New Roman" w:cs="Times New Roman"/>
          <w:sz w:val="28"/>
          <w:szCs w:val="28"/>
        </w:rPr>
        <w:t xml:space="preserve"> </w:t>
      </w:r>
      <w:r w:rsidRPr="00394055">
        <w:rPr>
          <w:rStyle w:val="hps"/>
          <w:rFonts w:ascii="Times New Roman" w:hAnsi="Times New Roman" w:cs="Times New Roman"/>
          <w:sz w:val="28"/>
          <w:szCs w:val="28"/>
        </w:rPr>
        <w:t>оцінюють</w:t>
      </w:r>
      <w:r w:rsidRPr="00394055">
        <w:rPr>
          <w:rFonts w:ascii="Times New Roman" w:hAnsi="Times New Roman" w:cs="Times New Roman"/>
          <w:sz w:val="28"/>
          <w:szCs w:val="28"/>
        </w:rPr>
        <w:t xml:space="preserve"> </w:t>
      </w:r>
      <w:r w:rsidRPr="00394055">
        <w:rPr>
          <w:rStyle w:val="hps"/>
          <w:rFonts w:ascii="Times New Roman" w:hAnsi="Times New Roman" w:cs="Times New Roman"/>
          <w:sz w:val="28"/>
          <w:szCs w:val="28"/>
        </w:rPr>
        <w:t>його внесок</w:t>
      </w:r>
      <w:r w:rsidRPr="00394055">
        <w:rPr>
          <w:rFonts w:ascii="Times New Roman" w:hAnsi="Times New Roman" w:cs="Times New Roman"/>
          <w:sz w:val="28"/>
          <w:szCs w:val="28"/>
        </w:rPr>
        <w:t xml:space="preserve"> </w:t>
      </w:r>
      <w:r w:rsidRPr="00394055">
        <w:rPr>
          <w:rStyle w:val="hps"/>
          <w:rFonts w:ascii="Times New Roman" w:hAnsi="Times New Roman" w:cs="Times New Roman"/>
          <w:sz w:val="28"/>
          <w:szCs w:val="28"/>
        </w:rPr>
        <w:t>ще</w:t>
      </w:r>
      <w:r w:rsidRPr="00394055">
        <w:rPr>
          <w:rFonts w:ascii="Times New Roman" w:hAnsi="Times New Roman" w:cs="Times New Roman"/>
          <w:sz w:val="28"/>
          <w:szCs w:val="28"/>
        </w:rPr>
        <w:t xml:space="preserve"> </w:t>
      </w:r>
      <w:r w:rsidRPr="00394055">
        <w:rPr>
          <w:rStyle w:val="hps"/>
          <w:rFonts w:ascii="Times New Roman" w:hAnsi="Times New Roman" w:cs="Times New Roman"/>
          <w:sz w:val="28"/>
          <w:szCs w:val="28"/>
        </w:rPr>
        <w:t>вище</w:t>
      </w:r>
      <w:r>
        <w:rPr>
          <w:rStyle w:val="hps"/>
          <w:rFonts w:ascii="Times New Roman" w:hAnsi="Times New Roman" w:cs="Times New Roman"/>
          <w:sz w:val="28"/>
          <w:szCs w:val="28"/>
        </w:rPr>
        <w:t>.</w:t>
      </w:r>
    </w:p>
    <w:p w:rsidR="00394055" w:rsidRDefault="00394055" w:rsidP="00394055">
      <w:pPr>
        <w:spacing w:after="0" w:line="240" w:lineRule="auto"/>
        <w:jc w:val="both"/>
        <w:rPr>
          <w:rFonts w:ascii="Times New Roman" w:hAnsi="Times New Roman" w:cs="Times New Roman"/>
          <w:sz w:val="28"/>
          <w:szCs w:val="28"/>
        </w:rPr>
      </w:pPr>
      <w:r w:rsidRPr="00394055">
        <w:rPr>
          <w:rFonts w:ascii="Times New Roman" w:hAnsi="Times New Roman" w:cs="Times New Roman"/>
          <w:i/>
          <w:sz w:val="28"/>
          <w:szCs w:val="28"/>
        </w:rPr>
        <w:t xml:space="preserve"> </w:t>
      </w:r>
      <w:r>
        <w:rPr>
          <w:rFonts w:ascii="Times New Roman" w:hAnsi="Times New Roman" w:cs="Times New Roman"/>
          <w:i/>
          <w:sz w:val="28"/>
          <w:szCs w:val="28"/>
        </w:rPr>
        <w:tab/>
      </w:r>
      <w:proofErr w:type="spellStart"/>
      <w:r w:rsidRPr="00394055">
        <w:rPr>
          <w:rStyle w:val="hps"/>
          <w:rFonts w:ascii="Times New Roman" w:hAnsi="Times New Roman" w:cs="Times New Roman"/>
          <w:sz w:val="28"/>
          <w:szCs w:val="28"/>
        </w:rPr>
        <w:t>Біон</w:t>
      </w:r>
      <w:proofErr w:type="spellEnd"/>
      <w:r w:rsidRPr="00394055">
        <w:rPr>
          <w:rFonts w:ascii="Times New Roman" w:hAnsi="Times New Roman" w:cs="Times New Roman"/>
          <w:sz w:val="28"/>
          <w:szCs w:val="28"/>
        </w:rPr>
        <w:t xml:space="preserve"> організував Т-групи в Європі в 1959 р. по реабілітації військовослужбовців, робота «Досвід роботи в групах» 1960 р. На його думку, як група в цілому, так і індивід в групі курсують між </w:t>
      </w:r>
      <w:proofErr w:type="spellStart"/>
      <w:r w:rsidRPr="00394055">
        <w:rPr>
          <w:rFonts w:ascii="Times New Roman" w:hAnsi="Times New Roman" w:cs="Times New Roman"/>
          <w:sz w:val="28"/>
          <w:szCs w:val="28"/>
        </w:rPr>
        <w:t>параноидно-шизоїдні</w:t>
      </w:r>
      <w:proofErr w:type="spellEnd"/>
      <w:r w:rsidRPr="00394055">
        <w:rPr>
          <w:rFonts w:ascii="Times New Roman" w:hAnsi="Times New Roman" w:cs="Times New Roman"/>
          <w:sz w:val="28"/>
          <w:szCs w:val="28"/>
        </w:rPr>
        <w:t xml:space="preserve"> і д</w:t>
      </w:r>
      <w:r w:rsidR="008A5B30">
        <w:rPr>
          <w:rFonts w:ascii="Times New Roman" w:hAnsi="Times New Roman" w:cs="Times New Roman"/>
          <w:sz w:val="28"/>
          <w:szCs w:val="28"/>
        </w:rPr>
        <w:t xml:space="preserve">епресивним полюсами. При </w:t>
      </w:r>
      <w:proofErr w:type="spellStart"/>
      <w:r w:rsidR="008A5B30">
        <w:rPr>
          <w:rFonts w:ascii="Times New Roman" w:hAnsi="Times New Roman" w:cs="Times New Roman"/>
          <w:sz w:val="28"/>
          <w:szCs w:val="28"/>
        </w:rPr>
        <w:t>парано</w:t>
      </w:r>
      <w:r w:rsidR="008A5B30" w:rsidRPr="008A5B30">
        <w:rPr>
          <w:rFonts w:ascii="Times New Roman" w:hAnsi="Times New Roman" w:cs="Times New Roman"/>
          <w:sz w:val="28"/>
          <w:szCs w:val="28"/>
        </w:rPr>
        <w:t>ї</w:t>
      </w:r>
      <w:r w:rsidRPr="00394055">
        <w:rPr>
          <w:rFonts w:ascii="Times New Roman" w:hAnsi="Times New Roman" w:cs="Times New Roman"/>
          <w:sz w:val="28"/>
          <w:szCs w:val="28"/>
        </w:rPr>
        <w:t>дно</w:t>
      </w:r>
      <w:proofErr w:type="spellEnd"/>
      <w:r w:rsidRPr="00394055">
        <w:rPr>
          <w:rFonts w:ascii="Times New Roman" w:hAnsi="Times New Roman" w:cs="Times New Roman"/>
          <w:sz w:val="28"/>
          <w:szCs w:val="28"/>
        </w:rPr>
        <w:t xml:space="preserve"> - </w:t>
      </w:r>
      <w:proofErr w:type="spellStart"/>
      <w:r w:rsidRPr="00394055">
        <w:rPr>
          <w:rFonts w:ascii="Times New Roman" w:hAnsi="Times New Roman" w:cs="Times New Roman"/>
          <w:sz w:val="28"/>
          <w:szCs w:val="28"/>
        </w:rPr>
        <w:t>шизоїдному</w:t>
      </w:r>
      <w:proofErr w:type="spellEnd"/>
      <w:r w:rsidRPr="00394055">
        <w:rPr>
          <w:rFonts w:ascii="Times New Roman" w:hAnsi="Times New Roman" w:cs="Times New Roman"/>
          <w:sz w:val="28"/>
          <w:szCs w:val="28"/>
        </w:rPr>
        <w:t xml:space="preserve"> полюсі група використовує примітивні ЗМ (розщеплення, проекцію, проективну ідентифікацію), не здатна до вирішення </w:t>
      </w:r>
      <w:proofErr w:type="spellStart"/>
      <w:r w:rsidRPr="00394055">
        <w:rPr>
          <w:rFonts w:ascii="Times New Roman" w:hAnsi="Times New Roman" w:cs="Times New Roman"/>
          <w:sz w:val="28"/>
          <w:szCs w:val="28"/>
        </w:rPr>
        <w:t>внутрішньогрупових</w:t>
      </w:r>
      <w:proofErr w:type="spellEnd"/>
      <w:r w:rsidRPr="00394055">
        <w:rPr>
          <w:rFonts w:ascii="Times New Roman" w:hAnsi="Times New Roman" w:cs="Times New Roman"/>
          <w:sz w:val="28"/>
          <w:szCs w:val="28"/>
        </w:rPr>
        <w:t xml:space="preserve"> конфліктів і може об'єднатися тільки при наявності зовнішнього ворога. На депресивному полюсі група вже</w:t>
      </w:r>
      <w:r w:rsidR="008A5B30">
        <w:rPr>
          <w:rFonts w:ascii="Times New Roman" w:hAnsi="Times New Roman" w:cs="Times New Roman"/>
          <w:sz w:val="28"/>
          <w:szCs w:val="28"/>
        </w:rPr>
        <w:t xml:space="preserve"> здатна витримувати </w:t>
      </w:r>
      <w:proofErr w:type="spellStart"/>
      <w:r w:rsidR="008A5B30">
        <w:rPr>
          <w:rFonts w:ascii="Times New Roman" w:hAnsi="Times New Roman" w:cs="Times New Roman"/>
          <w:sz w:val="28"/>
          <w:szCs w:val="28"/>
        </w:rPr>
        <w:t>абівалентні</w:t>
      </w:r>
      <w:proofErr w:type="spellEnd"/>
      <w:r w:rsidRPr="00394055">
        <w:rPr>
          <w:rFonts w:ascii="Times New Roman" w:hAnsi="Times New Roman" w:cs="Times New Roman"/>
          <w:sz w:val="28"/>
          <w:szCs w:val="28"/>
        </w:rPr>
        <w:t xml:space="preserve"> відносини і використовувати зрілі ЗМ (почуття провини). Завдання терапії - створення таких умов у групі при яких її члени могли б усвідомити проблеми своїх ранніх відносин з авторитетними фігурами, а потім звільнитися від них шляхом розуміння своїх базових прагнень. </w:t>
      </w:r>
      <w:proofErr w:type="spellStart"/>
      <w:r w:rsidRPr="00394055">
        <w:rPr>
          <w:rFonts w:ascii="Times New Roman" w:hAnsi="Times New Roman" w:cs="Times New Roman"/>
          <w:sz w:val="28"/>
          <w:szCs w:val="28"/>
        </w:rPr>
        <w:t>Біон</w:t>
      </w:r>
      <w:proofErr w:type="spellEnd"/>
      <w:r w:rsidRPr="00394055">
        <w:rPr>
          <w:rFonts w:ascii="Times New Roman" w:hAnsi="Times New Roman" w:cs="Times New Roman"/>
          <w:sz w:val="28"/>
          <w:szCs w:val="28"/>
        </w:rPr>
        <w:t xml:space="preserve"> створив модель «групи як цілого». Основний висновок: при лікуванні одного пацієнта невроз виявляється як проблема однієї людини, при лікуванні групи він повинен бути виявлений як проблема групи. </w:t>
      </w:r>
    </w:p>
    <w:p w:rsidR="00394055" w:rsidRDefault="008A5B30" w:rsidP="00394055">
      <w:pPr>
        <w:spacing w:after="0" w:line="240" w:lineRule="auto"/>
        <w:ind w:firstLine="708"/>
        <w:jc w:val="both"/>
        <w:rPr>
          <w:rFonts w:ascii="Times New Roman" w:hAnsi="Times New Roman" w:cs="Times New Roman"/>
          <w:sz w:val="28"/>
          <w:szCs w:val="28"/>
        </w:rPr>
      </w:pPr>
      <w:proofErr w:type="spellStart"/>
      <w:r>
        <w:rPr>
          <w:rFonts w:ascii="Times New Roman" w:hAnsi="Times New Roman" w:cs="Times New Roman"/>
          <w:sz w:val="28"/>
          <w:szCs w:val="28"/>
        </w:rPr>
        <w:t>Біон</w:t>
      </w:r>
      <w:proofErr w:type="spellEnd"/>
      <w:r>
        <w:rPr>
          <w:rFonts w:ascii="Times New Roman" w:hAnsi="Times New Roman" w:cs="Times New Roman"/>
          <w:sz w:val="28"/>
          <w:szCs w:val="28"/>
        </w:rPr>
        <w:t xml:space="preserve"> о</w:t>
      </w:r>
      <w:r w:rsidR="00394055" w:rsidRPr="00394055">
        <w:rPr>
          <w:rFonts w:ascii="Times New Roman" w:hAnsi="Times New Roman" w:cs="Times New Roman"/>
          <w:sz w:val="28"/>
          <w:szCs w:val="28"/>
        </w:rPr>
        <w:t xml:space="preserve">писав феномен «групового мислення» - колективна психічна активність, яка об'єднує групу в єдине ціле, навіть якщо члени групи цього не усвідомлюють. Групове мислення - контейнер, зміст якого формується одностайною думкою, вольовим рішенням чи бажанням групи в кожен конкретний момент. Самі члени групи вносять свої вклади в контейнер анонімно і </w:t>
      </w:r>
      <w:proofErr w:type="spellStart"/>
      <w:r w:rsidR="00394055" w:rsidRPr="00394055">
        <w:rPr>
          <w:rFonts w:ascii="Times New Roman" w:hAnsi="Times New Roman" w:cs="Times New Roman"/>
          <w:sz w:val="28"/>
          <w:szCs w:val="28"/>
        </w:rPr>
        <w:t>неусвідомлено</w:t>
      </w:r>
      <w:proofErr w:type="spellEnd"/>
      <w:r w:rsidR="00394055" w:rsidRPr="00394055">
        <w:rPr>
          <w:rFonts w:ascii="Times New Roman" w:hAnsi="Times New Roman" w:cs="Times New Roman"/>
          <w:sz w:val="28"/>
          <w:szCs w:val="28"/>
        </w:rPr>
        <w:t xml:space="preserve">. Групове мислення може знаходитися в конфлікті з бажаннями і думками окремих індивідів і викликати у них різні почуття: гнів, страх, незручність. Взаємодія між груповим мисленням і бажаннями окремих індивідів приводить до формування групової культури, в яку входять три елементи: структура групи, поточні завдання, організація їх вирішення. </w:t>
      </w:r>
    </w:p>
    <w:p w:rsidR="00394055" w:rsidRDefault="00394055" w:rsidP="00394055">
      <w:pPr>
        <w:spacing w:after="0" w:line="240" w:lineRule="auto"/>
        <w:ind w:firstLine="708"/>
        <w:jc w:val="both"/>
        <w:rPr>
          <w:rFonts w:ascii="Times New Roman" w:hAnsi="Times New Roman" w:cs="Times New Roman"/>
          <w:sz w:val="28"/>
          <w:szCs w:val="28"/>
        </w:rPr>
      </w:pPr>
      <w:r w:rsidRPr="00394055">
        <w:rPr>
          <w:rFonts w:ascii="Times New Roman" w:hAnsi="Times New Roman" w:cs="Times New Roman"/>
          <w:sz w:val="28"/>
          <w:szCs w:val="28"/>
        </w:rPr>
        <w:t xml:space="preserve">За типом організації та способу вирішення задач групи бувають: 1) робітниками - орієнтовані на реальність, рефлексію, контроль над емоціями, рішення конкретних завдань, мають тенденцію до кооперації, мета - ріст і дозрівання групи, організація - вербальний діалог, 2) групи базового устремління - спрямовані на захист від примітивних емоційних переживань </w:t>
      </w:r>
      <w:proofErr w:type="spellStart"/>
      <w:r w:rsidRPr="00394055">
        <w:rPr>
          <w:rFonts w:ascii="Times New Roman" w:hAnsi="Times New Roman" w:cs="Times New Roman"/>
          <w:sz w:val="28"/>
          <w:szCs w:val="28"/>
        </w:rPr>
        <w:lastRenderedPageBreak/>
        <w:t>психотичної</w:t>
      </w:r>
      <w:proofErr w:type="spellEnd"/>
      <w:r w:rsidRPr="00394055">
        <w:rPr>
          <w:rFonts w:ascii="Times New Roman" w:hAnsi="Times New Roman" w:cs="Times New Roman"/>
          <w:sz w:val="28"/>
          <w:szCs w:val="28"/>
        </w:rPr>
        <w:t xml:space="preserve"> природи (почуття переслідування, тотального контролю, дисоціації).</w:t>
      </w:r>
    </w:p>
    <w:p w:rsidR="00394055" w:rsidRDefault="00394055" w:rsidP="00394055">
      <w:pPr>
        <w:spacing w:after="0" w:line="240" w:lineRule="auto"/>
        <w:ind w:firstLine="708"/>
        <w:jc w:val="both"/>
        <w:rPr>
          <w:rFonts w:ascii="Times New Roman" w:hAnsi="Times New Roman" w:cs="Times New Roman"/>
          <w:sz w:val="28"/>
          <w:szCs w:val="28"/>
        </w:rPr>
      </w:pPr>
      <w:r w:rsidRPr="00394055">
        <w:rPr>
          <w:rFonts w:ascii="Times New Roman" w:hAnsi="Times New Roman" w:cs="Times New Roman"/>
          <w:sz w:val="28"/>
          <w:szCs w:val="28"/>
        </w:rPr>
        <w:t xml:space="preserve"> </w:t>
      </w:r>
      <w:proofErr w:type="spellStart"/>
      <w:r w:rsidRPr="00394055">
        <w:rPr>
          <w:rFonts w:ascii="Times New Roman" w:hAnsi="Times New Roman" w:cs="Times New Roman"/>
          <w:sz w:val="28"/>
          <w:szCs w:val="28"/>
        </w:rPr>
        <w:t>Біон</w:t>
      </w:r>
      <w:proofErr w:type="spellEnd"/>
      <w:r w:rsidRPr="00394055">
        <w:rPr>
          <w:rFonts w:ascii="Times New Roman" w:hAnsi="Times New Roman" w:cs="Times New Roman"/>
          <w:sz w:val="28"/>
          <w:szCs w:val="28"/>
        </w:rPr>
        <w:t xml:space="preserve"> описав три типи повторюваних емоційних станів, які пронизують </w:t>
      </w:r>
      <w:r>
        <w:rPr>
          <w:rFonts w:ascii="Times New Roman" w:hAnsi="Times New Roman" w:cs="Times New Roman"/>
          <w:sz w:val="28"/>
          <w:szCs w:val="28"/>
        </w:rPr>
        <w:t>групу</w:t>
      </w:r>
      <w:r w:rsidRPr="00394055">
        <w:rPr>
          <w:rFonts w:ascii="Times New Roman" w:hAnsi="Times New Roman" w:cs="Times New Roman"/>
          <w:sz w:val="28"/>
          <w:szCs w:val="28"/>
        </w:rPr>
        <w:t>: 1) агресивність, ворожість, страх, 2) оптимізм і повне надій очікування, 3) безпорадність чи благоговіння. Група об'єднується завдяки цим станам в ціле і демонструє специфічні форми групового функціонування, які він назвав «базові устремління» або залежності. Залежна група веде себе, таким чином, ніби учасники зібралися для того, щоб покластися на зовнішній об'єкт, який здатний задовольнити їх бажання і потреби, і насамперед потреба в безпец</w:t>
      </w:r>
      <w:r w:rsidR="008A5B30">
        <w:rPr>
          <w:rFonts w:ascii="Times New Roman" w:hAnsi="Times New Roman" w:cs="Times New Roman"/>
          <w:sz w:val="28"/>
          <w:szCs w:val="28"/>
        </w:rPr>
        <w:t>і і підтримці. Культура залежної</w:t>
      </w:r>
      <w:r w:rsidRPr="00394055">
        <w:rPr>
          <w:rFonts w:ascii="Times New Roman" w:hAnsi="Times New Roman" w:cs="Times New Roman"/>
          <w:sz w:val="28"/>
          <w:szCs w:val="28"/>
        </w:rPr>
        <w:t xml:space="preserve"> групи заснована на тому, що ця роль відводиться терапевт</w:t>
      </w:r>
      <w:r w:rsidR="008A5B30">
        <w:rPr>
          <w:rFonts w:ascii="Times New Roman" w:hAnsi="Times New Roman" w:cs="Times New Roman"/>
          <w:sz w:val="28"/>
          <w:szCs w:val="28"/>
        </w:rPr>
        <w:t>у</w:t>
      </w:r>
      <w:r w:rsidRPr="00394055">
        <w:rPr>
          <w:rFonts w:ascii="Times New Roman" w:hAnsi="Times New Roman" w:cs="Times New Roman"/>
          <w:sz w:val="28"/>
          <w:szCs w:val="28"/>
        </w:rPr>
        <w:t xml:space="preserve"> або учаснику</w:t>
      </w:r>
      <w:r>
        <w:rPr>
          <w:rFonts w:ascii="Times New Roman" w:hAnsi="Times New Roman" w:cs="Times New Roman"/>
          <w:sz w:val="28"/>
          <w:szCs w:val="28"/>
        </w:rPr>
        <w:t xml:space="preserve"> - лідеру (Страждаючий лідер, найбільш</w:t>
      </w:r>
      <w:r w:rsidRPr="00394055">
        <w:rPr>
          <w:rFonts w:ascii="Times New Roman" w:hAnsi="Times New Roman" w:cs="Times New Roman"/>
          <w:sz w:val="28"/>
          <w:szCs w:val="28"/>
        </w:rPr>
        <w:t xml:space="preserve"> хворий член групи), який на її думку і повинні виконувати всю роботу і вирішити їх проблеми, відповісти на всі питання. Тому від терапевта вимагають інструкцій, вказівок, ідей, порад, йому приписують властивості ідеалу і божества. Протест терапевта проти такого положення викликає в групі фрустрацію очікувань. У залежних групах існує три базових допущення, на основі яких вони функціонують: 1) залежність від керівника чи лідера для забезпечення безпеки і задоволення проблем; 2) напад або втеча з метою послабити свої страхи, для цього вибирається зовнішній ворожий об'єкт (член групи, дефект підгрупа), який, або руйнується, або від нього втікають, 3) тяжіння до парності, об'єднання в пари для задоволення сексуальних і месіанських спонукань. </w:t>
      </w:r>
    </w:p>
    <w:p w:rsidR="00394055" w:rsidRDefault="00394055" w:rsidP="00394055">
      <w:pPr>
        <w:spacing w:after="0" w:line="240" w:lineRule="auto"/>
        <w:ind w:firstLine="708"/>
        <w:jc w:val="both"/>
        <w:rPr>
          <w:rFonts w:ascii="Times New Roman" w:hAnsi="Times New Roman" w:cs="Times New Roman"/>
          <w:sz w:val="28"/>
          <w:szCs w:val="28"/>
        </w:rPr>
      </w:pPr>
      <w:r w:rsidRPr="00394055">
        <w:rPr>
          <w:rFonts w:ascii="Times New Roman" w:hAnsi="Times New Roman" w:cs="Times New Roman"/>
          <w:sz w:val="28"/>
          <w:szCs w:val="28"/>
        </w:rPr>
        <w:t xml:space="preserve">Керівництво групою зв'язується з парою, яка </w:t>
      </w:r>
      <w:r w:rsidR="008A5B30">
        <w:rPr>
          <w:rFonts w:ascii="Times New Roman" w:hAnsi="Times New Roman" w:cs="Times New Roman"/>
          <w:sz w:val="28"/>
          <w:szCs w:val="28"/>
        </w:rPr>
        <w:t>повинна привести на світ «дитину</w:t>
      </w:r>
      <w:r w:rsidRPr="00394055">
        <w:rPr>
          <w:rFonts w:ascii="Times New Roman" w:hAnsi="Times New Roman" w:cs="Times New Roman"/>
          <w:sz w:val="28"/>
          <w:szCs w:val="28"/>
        </w:rPr>
        <w:t xml:space="preserve">» - ідею, пов'язану з вирішенням проблем. Пари можуть утворюватися і при конфлікті, з'ясуванні відносин один з одним. Для користі групи групова ідея про месію не повинна бути здійснена. Базові припущення можуть змінюватися протягом сесії або залишатися довгий час, але ніколи не співіснують один з одним. Групи «базових прагнень» сильно чинять опір росту і розвитку. </w:t>
      </w:r>
    </w:p>
    <w:p w:rsidR="00394055" w:rsidRDefault="00394055" w:rsidP="00394055">
      <w:pPr>
        <w:spacing w:after="0" w:line="240" w:lineRule="auto"/>
        <w:ind w:firstLine="708"/>
        <w:jc w:val="both"/>
        <w:rPr>
          <w:rFonts w:ascii="Times New Roman" w:hAnsi="Times New Roman" w:cs="Times New Roman"/>
          <w:sz w:val="28"/>
          <w:szCs w:val="28"/>
        </w:rPr>
      </w:pPr>
      <w:proofErr w:type="spellStart"/>
      <w:r w:rsidRPr="00394055">
        <w:rPr>
          <w:rFonts w:ascii="Times New Roman" w:hAnsi="Times New Roman" w:cs="Times New Roman"/>
          <w:sz w:val="28"/>
          <w:szCs w:val="28"/>
        </w:rPr>
        <w:t>Біон</w:t>
      </w:r>
      <w:proofErr w:type="spellEnd"/>
      <w:r w:rsidRPr="00394055">
        <w:rPr>
          <w:rFonts w:ascii="Times New Roman" w:hAnsi="Times New Roman" w:cs="Times New Roman"/>
          <w:sz w:val="28"/>
          <w:szCs w:val="28"/>
        </w:rPr>
        <w:t xml:space="preserve"> описав три конфлікту, які ускладнюють роботу робочої групи: 1) між бажанням повного занурення в групу і розчинення в ній і бажанням знайти почуття незалежності через заперечення групи; 2) конфлікт між групою і учасником, чиї бажання йдуть в розріз з потребами групи; 3 ) між робочою групою і групою базового допущення.</w:t>
      </w:r>
    </w:p>
    <w:p w:rsidR="00394055" w:rsidRDefault="00394055" w:rsidP="00394055">
      <w:pPr>
        <w:spacing w:after="0" w:line="240" w:lineRule="auto"/>
        <w:ind w:firstLine="708"/>
        <w:jc w:val="both"/>
        <w:rPr>
          <w:rFonts w:ascii="Times New Roman" w:hAnsi="Times New Roman" w:cs="Times New Roman"/>
          <w:sz w:val="28"/>
          <w:szCs w:val="28"/>
        </w:rPr>
      </w:pPr>
    </w:p>
    <w:p w:rsidR="007136C1" w:rsidRDefault="00394055" w:rsidP="00394055">
      <w:pPr>
        <w:spacing w:after="0" w:line="240" w:lineRule="auto"/>
        <w:ind w:firstLine="708"/>
        <w:jc w:val="both"/>
        <w:rPr>
          <w:rFonts w:ascii="Times New Roman" w:hAnsi="Times New Roman" w:cs="Times New Roman"/>
          <w:sz w:val="28"/>
          <w:szCs w:val="28"/>
        </w:rPr>
      </w:pPr>
      <w:r w:rsidRPr="00394055">
        <w:rPr>
          <w:rFonts w:ascii="Times New Roman" w:hAnsi="Times New Roman" w:cs="Times New Roman"/>
          <w:sz w:val="28"/>
          <w:szCs w:val="28"/>
        </w:rPr>
        <w:t xml:space="preserve">2.  </w:t>
      </w:r>
      <w:r w:rsidRPr="00394055">
        <w:rPr>
          <w:rFonts w:ascii="Times New Roman" w:hAnsi="Times New Roman" w:cs="Times New Roman"/>
          <w:i/>
          <w:sz w:val="28"/>
          <w:szCs w:val="28"/>
        </w:rPr>
        <w:t xml:space="preserve">Психоаналітична групова психотерапія Генрі </w:t>
      </w:r>
      <w:proofErr w:type="spellStart"/>
      <w:r w:rsidRPr="00394055">
        <w:rPr>
          <w:rFonts w:ascii="Times New Roman" w:hAnsi="Times New Roman" w:cs="Times New Roman"/>
          <w:i/>
          <w:sz w:val="28"/>
          <w:szCs w:val="28"/>
        </w:rPr>
        <w:t>Езріела</w:t>
      </w:r>
      <w:proofErr w:type="spellEnd"/>
      <w:r>
        <w:rPr>
          <w:rFonts w:ascii="Times New Roman" w:hAnsi="Times New Roman" w:cs="Times New Roman"/>
          <w:sz w:val="28"/>
          <w:szCs w:val="28"/>
        </w:rPr>
        <w:t>.</w:t>
      </w:r>
      <w:r w:rsidRPr="00394055">
        <w:rPr>
          <w:rStyle w:val="hps"/>
        </w:rPr>
        <w:t xml:space="preserve"> </w:t>
      </w:r>
      <w:r w:rsidRPr="00394055">
        <w:rPr>
          <w:rStyle w:val="hps"/>
          <w:rFonts w:ascii="Times New Roman" w:hAnsi="Times New Roman" w:cs="Times New Roman"/>
          <w:sz w:val="28"/>
          <w:szCs w:val="28"/>
        </w:rPr>
        <w:t>У першій</w:t>
      </w:r>
      <w:r w:rsidRPr="00394055">
        <w:rPr>
          <w:rFonts w:ascii="Times New Roman" w:hAnsi="Times New Roman" w:cs="Times New Roman"/>
          <w:sz w:val="28"/>
          <w:szCs w:val="28"/>
        </w:rPr>
        <w:t xml:space="preserve"> </w:t>
      </w:r>
      <w:r w:rsidRPr="00394055">
        <w:rPr>
          <w:rStyle w:val="hps"/>
          <w:rFonts w:ascii="Times New Roman" w:hAnsi="Times New Roman" w:cs="Times New Roman"/>
          <w:sz w:val="28"/>
          <w:szCs w:val="28"/>
        </w:rPr>
        <w:t>з груп,</w:t>
      </w:r>
      <w:r w:rsidRPr="00394055">
        <w:rPr>
          <w:rFonts w:ascii="Times New Roman" w:hAnsi="Times New Roman" w:cs="Times New Roman"/>
          <w:sz w:val="28"/>
          <w:szCs w:val="28"/>
        </w:rPr>
        <w:t xml:space="preserve"> </w:t>
      </w:r>
      <w:r w:rsidRPr="00394055">
        <w:rPr>
          <w:rStyle w:val="hps"/>
          <w:rFonts w:ascii="Times New Roman" w:hAnsi="Times New Roman" w:cs="Times New Roman"/>
          <w:sz w:val="28"/>
          <w:szCs w:val="28"/>
        </w:rPr>
        <w:t>проведених</w:t>
      </w:r>
      <w:r w:rsidRPr="00394055">
        <w:rPr>
          <w:rFonts w:ascii="Times New Roman" w:hAnsi="Times New Roman" w:cs="Times New Roman"/>
          <w:sz w:val="28"/>
          <w:szCs w:val="28"/>
        </w:rPr>
        <w:t xml:space="preserve"> </w:t>
      </w:r>
      <w:proofErr w:type="spellStart"/>
      <w:r>
        <w:rPr>
          <w:rStyle w:val="hps"/>
          <w:rFonts w:ascii="Times New Roman" w:hAnsi="Times New Roman" w:cs="Times New Roman"/>
          <w:sz w:val="28"/>
          <w:szCs w:val="28"/>
        </w:rPr>
        <w:t>Бі</w:t>
      </w:r>
      <w:r w:rsidRPr="00394055">
        <w:rPr>
          <w:rStyle w:val="hps"/>
          <w:rFonts w:ascii="Times New Roman" w:hAnsi="Times New Roman" w:cs="Times New Roman"/>
          <w:sz w:val="28"/>
          <w:szCs w:val="28"/>
        </w:rPr>
        <w:t>он</w:t>
      </w:r>
      <w:r>
        <w:rPr>
          <w:rStyle w:val="hps"/>
          <w:rFonts w:ascii="Times New Roman" w:hAnsi="Times New Roman" w:cs="Times New Roman"/>
          <w:sz w:val="28"/>
          <w:szCs w:val="28"/>
        </w:rPr>
        <w:t>ом</w:t>
      </w:r>
      <w:proofErr w:type="spellEnd"/>
      <w:r w:rsidRPr="00394055">
        <w:rPr>
          <w:rFonts w:ascii="Times New Roman" w:hAnsi="Times New Roman" w:cs="Times New Roman"/>
          <w:sz w:val="28"/>
          <w:szCs w:val="28"/>
        </w:rPr>
        <w:t xml:space="preserve">, взяв участь </w:t>
      </w:r>
      <w:r w:rsidRPr="00394055">
        <w:rPr>
          <w:rStyle w:val="hps"/>
          <w:rFonts w:ascii="Times New Roman" w:hAnsi="Times New Roman" w:cs="Times New Roman"/>
          <w:sz w:val="28"/>
          <w:szCs w:val="28"/>
        </w:rPr>
        <w:t>Генрі</w:t>
      </w:r>
      <w:r w:rsidRPr="00394055">
        <w:rPr>
          <w:rFonts w:ascii="Times New Roman" w:hAnsi="Times New Roman" w:cs="Times New Roman"/>
          <w:sz w:val="28"/>
          <w:szCs w:val="28"/>
        </w:rPr>
        <w:t xml:space="preserve"> </w:t>
      </w:r>
      <w:proofErr w:type="spellStart"/>
      <w:r w:rsidRPr="00394055">
        <w:rPr>
          <w:rStyle w:val="hps"/>
          <w:rFonts w:ascii="Times New Roman" w:hAnsi="Times New Roman" w:cs="Times New Roman"/>
          <w:sz w:val="28"/>
          <w:szCs w:val="28"/>
        </w:rPr>
        <w:t>Езріел</w:t>
      </w:r>
      <w:proofErr w:type="spellEnd"/>
      <w:r w:rsidRPr="00394055">
        <w:rPr>
          <w:rFonts w:ascii="Times New Roman" w:hAnsi="Times New Roman" w:cs="Times New Roman"/>
          <w:sz w:val="28"/>
          <w:szCs w:val="28"/>
        </w:rPr>
        <w:t xml:space="preserve">, </w:t>
      </w:r>
      <w:r w:rsidR="007136C1">
        <w:rPr>
          <w:rFonts w:ascii="Times New Roman" w:hAnsi="Times New Roman" w:cs="Times New Roman"/>
          <w:sz w:val="28"/>
          <w:szCs w:val="28"/>
        </w:rPr>
        <w:t xml:space="preserve">який </w:t>
      </w:r>
      <w:r w:rsidRPr="00394055">
        <w:rPr>
          <w:rFonts w:ascii="Times New Roman" w:hAnsi="Times New Roman" w:cs="Times New Roman"/>
          <w:sz w:val="28"/>
          <w:szCs w:val="28"/>
        </w:rPr>
        <w:t xml:space="preserve">згодом </w:t>
      </w:r>
      <w:r w:rsidRPr="00394055">
        <w:rPr>
          <w:rStyle w:val="hps"/>
          <w:rFonts w:ascii="Times New Roman" w:hAnsi="Times New Roman" w:cs="Times New Roman"/>
          <w:sz w:val="28"/>
          <w:szCs w:val="28"/>
        </w:rPr>
        <w:t>створив</w:t>
      </w:r>
      <w:r w:rsidRPr="00394055">
        <w:rPr>
          <w:rFonts w:ascii="Times New Roman" w:hAnsi="Times New Roman" w:cs="Times New Roman"/>
          <w:sz w:val="28"/>
          <w:szCs w:val="28"/>
        </w:rPr>
        <w:t xml:space="preserve"> </w:t>
      </w:r>
      <w:r w:rsidRPr="00394055">
        <w:rPr>
          <w:rStyle w:val="hps"/>
          <w:rFonts w:ascii="Times New Roman" w:hAnsi="Times New Roman" w:cs="Times New Roman"/>
          <w:sz w:val="28"/>
          <w:szCs w:val="28"/>
        </w:rPr>
        <w:t>власну</w:t>
      </w:r>
      <w:r w:rsidRPr="00394055">
        <w:rPr>
          <w:rFonts w:ascii="Times New Roman" w:hAnsi="Times New Roman" w:cs="Times New Roman"/>
          <w:sz w:val="28"/>
          <w:szCs w:val="28"/>
        </w:rPr>
        <w:t xml:space="preserve"> </w:t>
      </w:r>
      <w:proofErr w:type="spellStart"/>
      <w:r w:rsidRPr="00394055">
        <w:rPr>
          <w:rStyle w:val="hps"/>
          <w:rFonts w:ascii="Times New Roman" w:hAnsi="Times New Roman" w:cs="Times New Roman"/>
          <w:sz w:val="28"/>
          <w:szCs w:val="28"/>
        </w:rPr>
        <w:t>психодинам</w:t>
      </w:r>
      <w:r w:rsidR="008A5B30">
        <w:rPr>
          <w:rStyle w:val="hps"/>
          <w:rFonts w:ascii="Times New Roman" w:hAnsi="Times New Roman" w:cs="Times New Roman"/>
          <w:sz w:val="28"/>
          <w:szCs w:val="28"/>
        </w:rPr>
        <w:t>ічну</w:t>
      </w:r>
      <w:proofErr w:type="spellEnd"/>
      <w:r w:rsidRPr="00394055">
        <w:rPr>
          <w:rFonts w:ascii="Times New Roman" w:hAnsi="Times New Roman" w:cs="Times New Roman"/>
          <w:sz w:val="28"/>
          <w:szCs w:val="28"/>
        </w:rPr>
        <w:t xml:space="preserve"> </w:t>
      </w:r>
      <w:r w:rsidRPr="00394055">
        <w:rPr>
          <w:rStyle w:val="hps"/>
          <w:rFonts w:ascii="Times New Roman" w:hAnsi="Times New Roman" w:cs="Times New Roman"/>
          <w:sz w:val="28"/>
          <w:szCs w:val="28"/>
        </w:rPr>
        <w:t>концепцію</w:t>
      </w:r>
      <w:r w:rsidRPr="00394055">
        <w:rPr>
          <w:rFonts w:ascii="Times New Roman" w:hAnsi="Times New Roman" w:cs="Times New Roman"/>
          <w:sz w:val="28"/>
          <w:szCs w:val="28"/>
        </w:rPr>
        <w:t xml:space="preserve"> </w:t>
      </w:r>
      <w:r w:rsidRPr="00394055">
        <w:rPr>
          <w:rStyle w:val="hps"/>
          <w:rFonts w:ascii="Times New Roman" w:hAnsi="Times New Roman" w:cs="Times New Roman"/>
          <w:sz w:val="28"/>
          <w:szCs w:val="28"/>
        </w:rPr>
        <w:t>групової</w:t>
      </w:r>
      <w:r w:rsidRPr="00394055">
        <w:rPr>
          <w:rFonts w:ascii="Times New Roman" w:hAnsi="Times New Roman" w:cs="Times New Roman"/>
          <w:sz w:val="28"/>
          <w:szCs w:val="28"/>
        </w:rPr>
        <w:t xml:space="preserve"> </w:t>
      </w:r>
      <w:r w:rsidRPr="00394055">
        <w:rPr>
          <w:rStyle w:val="hps"/>
          <w:rFonts w:ascii="Times New Roman" w:hAnsi="Times New Roman" w:cs="Times New Roman"/>
          <w:sz w:val="28"/>
          <w:szCs w:val="28"/>
        </w:rPr>
        <w:t>психотерапії</w:t>
      </w:r>
      <w:r w:rsidRPr="00394055">
        <w:rPr>
          <w:rFonts w:ascii="Times New Roman" w:hAnsi="Times New Roman" w:cs="Times New Roman"/>
          <w:sz w:val="28"/>
          <w:szCs w:val="28"/>
        </w:rPr>
        <w:t xml:space="preserve">, також </w:t>
      </w:r>
      <w:r w:rsidRPr="00394055">
        <w:rPr>
          <w:rStyle w:val="hps"/>
          <w:rFonts w:ascii="Times New Roman" w:hAnsi="Times New Roman" w:cs="Times New Roman"/>
          <w:sz w:val="28"/>
          <w:szCs w:val="28"/>
        </w:rPr>
        <w:t>пов'язану</w:t>
      </w:r>
      <w:r w:rsidRPr="00394055">
        <w:rPr>
          <w:rFonts w:ascii="Times New Roman" w:hAnsi="Times New Roman" w:cs="Times New Roman"/>
          <w:sz w:val="28"/>
          <w:szCs w:val="28"/>
        </w:rPr>
        <w:t xml:space="preserve"> </w:t>
      </w:r>
      <w:r w:rsidRPr="00394055">
        <w:rPr>
          <w:rStyle w:val="hps"/>
          <w:rFonts w:ascii="Times New Roman" w:hAnsi="Times New Roman" w:cs="Times New Roman"/>
          <w:sz w:val="28"/>
          <w:szCs w:val="28"/>
        </w:rPr>
        <w:t>з</w:t>
      </w:r>
      <w:r w:rsidRPr="00394055">
        <w:rPr>
          <w:rFonts w:ascii="Times New Roman" w:hAnsi="Times New Roman" w:cs="Times New Roman"/>
          <w:sz w:val="28"/>
          <w:szCs w:val="28"/>
        </w:rPr>
        <w:t xml:space="preserve"> </w:t>
      </w:r>
      <w:r w:rsidRPr="00394055">
        <w:rPr>
          <w:rStyle w:val="hps"/>
          <w:rFonts w:ascii="Times New Roman" w:hAnsi="Times New Roman" w:cs="Times New Roman"/>
          <w:sz w:val="28"/>
          <w:szCs w:val="28"/>
        </w:rPr>
        <w:t>об'єктними</w:t>
      </w:r>
      <w:r w:rsidRPr="00394055">
        <w:rPr>
          <w:rFonts w:ascii="Times New Roman" w:hAnsi="Times New Roman" w:cs="Times New Roman"/>
          <w:sz w:val="28"/>
          <w:szCs w:val="28"/>
        </w:rPr>
        <w:t xml:space="preserve"> </w:t>
      </w:r>
      <w:r w:rsidR="008A5B30">
        <w:rPr>
          <w:rStyle w:val="hps"/>
          <w:rFonts w:ascii="Times New Roman" w:hAnsi="Times New Roman" w:cs="Times New Roman"/>
          <w:sz w:val="28"/>
          <w:szCs w:val="28"/>
        </w:rPr>
        <w:t>стосунками</w:t>
      </w:r>
      <w:r w:rsidR="007136C1">
        <w:rPr>
          <w:rStyle w:val="hps"/>
          <w:rFonts w:ascii="Times New Roman" w:hAnsi="Times New Roman" w:cs="Times New Roman"/>
          <w:sz w:val="28"/>
          <w:szCs w:val="28"/>
        </w:rPr>
        <w:t xml:space="preserve">. </w:t>
      </w:r>
      <w:r w:rsidRPr="00394055">
        <w:rPr>
          <w:rFonts w:ascii="Times New Roman" w:hAnsi="Times New Roman" w:cs="Times New Roman"/>
          <w:sz w:val="28"/>
          <w:szCs w:val="28"/>
        </w:rPr>
        <w:t xml:space="preserve"> </w:t>
      </w:r>
    </w:p>
    <w:p w:rsidR="008A5B30" w:rsidRDefault="007136C1" w:rsidP="0039405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Автор з</w:t>
      </w:r>
      <w:r w:rsidR="00394055" w:rsidRPr="00394055">
        <w:rPr>
          <w:rFonts w:ascii="Times New Roman" w:hAnsi="Times New Roman" w:cs="Times New Roman"/>
          <w:sz w:val="28"/>
          <w:szCs w:val="28"/>
        </w:rPr>
        <w:t xml:space="preserve">робив наголос на пов'язані з теорією об'єктних відносин уявлення про те, що людям властиво витісняти травматичні переживання і уникати конфронтації з несвідомими фантазіями тільки в певному типі об'єктних відносин. Витіснення стає можливим завдяки встановленню відносин з об'єктами, що допомагають відгородитися від неусвідомлюваних фантазій. Такі відносини </w:t>
      </w:r>
      <w:proofErr w:type="spellStart"/>
      <w:r w:rsidR="00394055" w:rsidRPr="00394055">
        <w:rPr>
          <w:rFonts w:ascii="Times New Roman" w:hAnsi="Times New Roman" w:cs="Times New Roman"/>
          <w:sz w:val="28"/>
          <w:szCs w:val="28"/>
        </w:rPr>
        <w:t>Езріел</w:t>
      </w:r>
      <w:proofErr w:type="spellEnd"/>
      <w:r w:rsidR="00394055" w:rsidRPr="00394055">
        <w:rPr>
          <w:rFonts w:ascii="Times New Roman" w:hAnsi="Times New Roman" w:cs="Times New Roman"/>
          <w:sz w:val="28"/>
          <w:szCs w:val="28"/>
        </w:rPr>
        <w:t xml:space="preserve"> назвав «бажаними відносинами» (в цих відносинах немає емоцій, контакту, почуттів, багато аналізу, це безпечний рівень функціонування групи). «Бажані відносини» і переноси встановлюються для того, що б не включитися в «</w:t>
      </w:r>
      <w:proofErr w:type="spellStart"/>
      <w:r w:rsidR="00394055" w:rsidRPr="00394055">
        <w:rPr>
          <w:rFonts w:ascii="Times New Roman" w:hAnsi="Times New Roman" w:cs="Times New Roman"/>
          <w:sz w:val="28"/>
          <w:szCs w:val="28"/>
        </w:rPr>
        <w:t>уникаючі</w:t>
      </w:r>
      <w:proofErr w:type="spellEnd"/>
      <w:r w:rsidR="00394055" w:rsidRPr="00394055">
        <w:rPr>
          <w:rFonts w:ascii="Times New Roman" w:hAnsi="Times New Roman" w:cs="Times New Roman"/>
          <w:sz w:val="28"/>
          <w:szCs w:val="28"/>
        </w:rPr>
        <w:t xml:space="preserve"> відносини» (в цих відносинах відбувається прояв </w:t>
      </w:r>
      <w:r w:rsidR="00394055" w:rsidRPr="00394055">
        <w:rPr>
          <w:rFonts w:ascii="Times New Roman" w:hAnsi="Times New Roman" w:cs="Times New Roman"/>
          <w:sz w:val="28"/>
          <w:szCs w:val="28"/>
        </w:rPr>
        <w:lastRenderedPageBreak/>
        <w:t xml:space="preserve">агресивних почуттів і </w:t>
      </w:r>
      <w:proofErr w:type="spellStart"/>
      <w:r w:rsidR="00394055" w:rsidRPr="00394055">
        <w:rPr>
          <w:rFonts w:ascii="Times New Roman" w:hAnsi="Times New Roman" w:cs="Times New Roman"/>
          <w:sz w:val="28"/>
          <w:szCs w:val="28"/>
        </w:rPr>
        <w:t>інцестуозних</w:t>
      </w:r>
      <w:proofErr w:type="spellEnd"/>
      <w:r w:rsidR="00394055" w:rsidRPr="00394055">
        <w:rPr>
          <w:rFonts w:ascii="Times New Roman" w:hAnsi="Times New Roman" w:cs="Times New Roman"/>
          <w:sz w:val="28"/>
          <w:szCs w:val="28"/>
        </w:rPr>
        <w:t xml:space="preserve"> б</w:t>
      </w:r>
      <w:r w:rsidR="008A5B30">
        <w:rPr>
          <w:rFonts w:ascii="Times New Roman" w:hAnsi="Times New Roman" w:cs="Times New Roman"/>
          <w:sz w:val="28"/>
          <w:szCs w:val="28"/>
        </w:rPr>
        <w:t xml:space="preserve">ажань до терапевта, які </w:t>
      </w:r>
      <w:proofErr w:type="spellStart"/>
      <w:r w:rsidR="008A5B30">
        <w:rPr>
          <w:rFonts w:ascii="Times New Roman" w:hAnsi="Times New Roman" w:cs="Times New Roman"/>
          <w:sz w:val="28"/>
          <w:szCs w:val="28"/>
        </w:rPr>
        <w:t>фрустр</w:t>
      </w:r>
      <w:r w:rsidR="00394055" w:rsidRPr="00394055">
        <w:rPr>
          <w:rFonts w:ascii="Times New Roman" w:hAnsi="Times New Roman" w:cs="Times New Roman"/>
          <w:sz w:val="28"/>
          <w:szCs w:val="28"/>
        </w:rPr>
        <w:t>уют</w:t>
      </w:r>
      <w:r w:rsidR="008A5B30">
        <w:rPr>
          <w:rFonts w:ascii="Times New Roman" w:hAnsi="Times New Roman" w:cs="Times New Roman"/>
          <w:sz w:val="28"/>
          <w:szCs w:val="28"/>
        </w:rPr>
        <w:t>ь</w:t>
      </w:r>
      <w:proofErr w:type="spellEnd"/>
      <w:r w:rsidR="00394055" w:rsidRPr="00394055">
        <w:rPr>
          <w:rFonts w:ascii="Times New Roman" w:hAnsi="Times New Roman" w:cs="Times New Roman"/>
          <w:sz w:val="28"/>
          <w:szCs w:val="28"/>
        </w:rPr>
        <w:t xml:space="preserve"> групу, це може виражатися як критика терапевта, невдовол</w:t>
      </w:r>
      <w:r w:rsidR="008A5B30">
        <w:rPr>
          <w:rFonts w:ascii="Times New Roman" w:hAnsi="Times New Roman" w:cs="Times New Roman"/>
          <w:sz w:val="28"/>
          <w:szCs w:val="28"/>
        </w:rPr>
        <w:t>ення їм). А «</w:t>
      </w:r>
      <w:proofErr w:type="spellStart"/>
      <w:r w:rsidR="008A5B30">
        <w:rPr>
          <w:rFonts w:ascii="Times New Roman" w:hAnsi="Times New Roman" w:cs="Times New Roman"/>
          <w:sz w:val="28"/>
          <w:szCs w:val="28"/>
        </w:rPr>
        <w:t>уникаючі</w:t>
      </w:r>
      <w:proofErr w:type="spellEnd"/>
      <w:r w:rsidR="008A5B30">
        <w:rPr>
          <w:rFonts w:ascii="Times New Roman" w:hAnsi="Times New Roman" w:cs="Times New Roman"/>
          <w:sz w:val="28"/>
          <w:szCs w:val="28"/>
        </w:rPr>
        <w:t xml:space="preserve"> стосунки</w:t>
      </w:r>
      <w:r w:rsidR="00394055" w:rsidRPr="00394055">
        <w:rPr>
          <w:rFonts w:ascii="Times New Roman" w:hAnsi="Times New Roman" w:cs="Times New Roman"/>
          <w:sz w:val="28"/>
          <w:szCs w:val="28"/>
        </w:rPr>
        <w:t>» в свою чергу можуть перерости в «згубні відносини», що пр</w:t>
      </w:r>
      <w:r w:rsidR="008A5B30">
        <w:rPr>
          <w:rFonts w:ascii="Times New Roman" w:hAnsi="Times New Roman" w:cs="Times New Roman"/>
          <w:sz w:val="28"/>
          <w:szCs w:val="28"/>
        </w:rPr>
        <w:t>иносять усвідомленням і граничний</w:t>
      </w:r>
      <w:r w:rsidR="00394055" w:rsidRPr="00394055">
        <w:rPr>
          <w:rFonts w:ascii="Times New Roman" w:hAnsi="Times New Roman" w:cs="Times New Roman"/>
          <w:sz w:val="28"/>
          <w:szCs w:val="28"/>
        </w:rPr>
        <w:t xml:space="preserve"> прояв </w:t>
      </w:r>
      <w:proofErr w:type="spellStart"/>
      <w:r w:rsidR="00394055" w:rsidRPr="00394055">
        <w:rPr>
          <w:rFonts w:ascii="Times New Roman" w:hAnsi="Times New Roman" w:cs="Times New Roman"/>
          <w:sz w:val="28"/>
          <w:szCs w:val="28"/>
        </w:rPr>
        <w:t>інцестуозних</w:t>
      </w:r>
      <w:proofErr w:type="spellEnd"/>
      <w:r w:rsidR="00394055" w:rsidRPr="00394055">
        <w:rPr>
          <w:rFonts w:ascii="Times New Roman" w:hAnsi="Times New Roman" w:cs="Times New Roman"/>
          <w:sz w:val="28"/>
          <w:szCs w:val="28"/>
        </w:rPr>
        <w:t xml:space="preserve"> прагнень і агресії, переживання нещастя, образи, провини і пр. Дані типи об'єктних </w:t>
      </w:r>
      <w:r w:rsidR="008A5B30">
        <w:rPr>
          <w:rFonts w:ascii="Times New Roman" w:hAnsi="Times New Roman" w:cs="Times New Roman"/>
          <w:sz w:val="28"/>
          <w:szCs w:val="28"/>
        </w:rPr>
        <w:t>стосунків</w:t>
      </w:r>
      <w:r w:rsidR="00394055" w:rsidRPr="00394055">
        <w:rPr>
          <w:rFonts w:ascii="Times New Roman" w:hAnsi="Times New Roman" w:cs="Times New Roman"/>
          <w:sz w:val="28"/>
          <w:szCs w:val="28"/>
        </w:rPr>
        <w:t xml:space="preserve"> є елементами </w:t>
      </w:r>
      <w:proofErr w:type="spellStart"/>
      <w:r w:rsidR="00394055" w:rsidRPr="00394055">
        <w:rPr>
          <w:rFonts w:ascii="Times New Roman" w:hAnsi="Times New Roman" w:cs="Times New Roman"/>
          <w:sz w:val="28"/>
          <w:szCs w:val="28"/>
        </w:rPr>
        <w:t>трійкової</w:t>
      </w:r>
      <w:proofErr w:type="spellEnd"/>
      <w:r w:rsidR="00394055" w:rsidRPr="00394055">
        <w:rPr>
          <w:rFonts w:ascii="Times New Roman" w:hAnsi="Times New Roman" w:cs="Times New Roman"/>
          <w:sz w:val="28"/>
          <w:szCs w:val="28"/>
        </w:rPr>
        <w:t xml:space="preserve"> моделі відносин </w:t>
      </w:r>
      <w:proofErr w:type="spellStart"/>
      <w:r w:rsidR="00394055" w:rsidRPr="00394055">
        <w:rPr>
          <w:rFonts w:ascii="Times New Roman" w:hAnsi="Times New Roman" w:cs="Times New Roman"/>
          <w:sz w:val="28"/>
          <w:szCs w:val="28"/>
        </w:rPr>
        <w:t>Езріела</w:t>
      </w:r>
      <w:proofErr w:type="spellEnd"/>
      <w:r w:rsidR="00394055" w:rsidRPr="00394055">
        <w:rPr>
          <w:rFonts w:ascii="Times New Roman" w:hAnsi="Times New Roman" w:cs="Times New Roman"/>
          <w:sz w:val="28"/>
          <w:szCs w:val="28"/>
        </w:rPr>
        <w:t xml:space="preserve">. Групова робота </w:t>
      </w:r>
      <w:r w:rsidR="008A5B30">
        <w:rPr>
          <w:rFonts w:ascii="Times New Roman" w:hAnsi="Times New Roman" w:cs="Times New Roman"/>
          <w:sz w:val="28"/>
          <w:szCs w:val="28"/>
        </w:rPr>
        <w:t>передбачає виникнення загальної групової напруги. Звичайна групова</w:t>
      </w:r>
      <w:r w:rsidR="00394055" w:rsidRPr="00394055">
        <w:rPr>
          <w:rFonts w:ascii="Times New Roman" w:hAnsi="Times New Roman" w:cs="Times New Roman"/>
          <w:sz w:val="28"/>
          <w:szCs w:val="28"/>
        </w:rPr>
        <w:t xml:space="preserve"> напруга виникає, коли клієнти намагаються встановити один з описаних типів </w:t>
      </w:r>
      <w:r w:rsidR="008A5B30">
        <w:rPr>
          <w:rFonts w:ascii="Times New Roman" w:hAnsi="Times New Roman" w:cs="Times New Roman"/>
          <w:sz w:val="28"/>
          <w:szCs w:val="28"/>
        </w:rPr>
        <w:t>стосунків</w:t>
      </w:r>
      <w:r w:rsidR="00394055" w:rsidRPr="00394055">
        <w:rPr>
          <w:rFonts w:ascii="Times New Roman" w:hAnsi="Times New Roman" w:cs="Times New Roman"/>
          <w:sz w:val="28"/>
          <w:szCs w:val="28"/>
        </w:rPr>
        <w:t xml:space="preserve">. Він вважав, що терапевт може мовчати до того моменту, поки в групі не з'явиться неусвідомлюване напруга, яке він повинен </w:t>
      </w:r>
      <w:proofErr w:type="spellStart"/>
      <w:r w:rsidR="00394055" w:rsidRPr="00394055">
        <w:rPr>
          <w:rFonts w:ascii="Times New Roman" w:hAnsi="Times New Roman" w:cs="Times New Roman"/>
          <w:sz w:val="28"/>
          <w:szCs w:val="28"/>
        </w:rPr>
        <w:t>проінтепретіровать</w:t>
      </w:r>
      <w:proofErr w:type="spellEnd"/>
      <w:r w:rsidR="00394055" w:rsidRPr="00394055">
        <w:rPr>
          <w:rFonts w:ascii="Times New Roman" w:hAnsi="Times New Roman" w:cs="Times New Roman"/>
          <w:sz w:val="28"/>
          <w:szCs w:val="28"/>
        </w:rPr>
        <w:t xml:space="preserve"> і прояснити роль кожного учасника групи в його ств</w:t>
      </w:r>
      <w:r w:rsidR="008A5B30">
        <w:rPr>
          <w:rFonts w:ascii="Times New Roman" w:hAnsi="Times New Roman" w:cs="Times New Roman"/>
          <w:sz w:val="28"/>
          <w:szCs w:val="28"/>
        </w:rPr>
        <w:t>оренні. Групу необхідно включитися в «</w:t>
      </w:r>
      <w:proofErr w:type="spellStart"/>
      <w:r w:rsidR="008A5B30">
        <w:rPr>
          <w:rFonts w:ascii="Times New Roman" w:hAnsi="Times New Roman" w:cs="Times New Roman"/>
          <w:sz w:val="28"/>
          <w:szCs w:val="28"/>
        </w:rPr>
        <w:t>уникаючі</w:t>
      </w:r>
      <w:proofErr w:type="spellEnd"/>
      <w:r w:rsidR="008A5B30">
        <w:rPr>
          <w:rFonts w:ascii="Times New Roman" w:hAnsi="Times New Roman" w:cs="Times New Roman"/>
          <w:sz w:val="28"/>
          <w:szCs w:val="28"/>
        </w:rPr>
        <w:t xml:space="preserve"> стосунки</w:t>
      </w:r>
      <w:r w:rsidR="00394055" w:rsidRPr="00394055">
        <w:rPr>
          <w:rFonts w:ascii="Times New Roman" w:hAnsi="Times New Roman" w:cs="Times New Roman"/>
          <w:sz w:val="28"/>
          <w:szCs w:val="28"/>
        </w:rPr>
        <w:t xml:space="preserve">» для того, щоб усвідомити пов'язані з минулим почуття та спогади. </w:t>
      </w:r>
      <w:proofErr w:type="spellStart"/>
      <w:r w:rsidR="00394055" w:rsidRPr="00394055">
        <w:rPr>
          <w:rFonts w:ascii="Times New Roman" w:hAnsi="Times New Roman" w:cs="Times New Roman"/>
          <w:sz w:val="28"/>
          <w:szCs w:val="28"/>
        </w:rPr>
        <w:t>Езріел</w:t>
      </w:r>
      <w:proofErr w:type="spellEnd"/>
      <w:r w:rsidR="00394055" w:rsidRPr="00394055">
        <w:rPr>
          <w:rFonts w:ascii="Times New Roman" w:hAnsi="Times New Roman" w:cs="Times New Roman"/>
          <w:sz w:val="28"/>
          <w:szCs w:val="28"/>
        </w:rPr>
        <w:t xml:space="preserve"> працював з групами не більше 5 осіб, в процесі роботи обмежувався тільки </w:t>
      </w:r>
      <w:proofErr w:type="spellStart"/>
      <w:r w:rsidR="00394055" w:rsidRPr="00394055">
        <w:rPr>
          <w:rFonts w:ascii="Times New Roman" w:hAnsi="Times New Roman" w:cs="Times New Roman"/>
          <w:sz w:val="28"/>
          <w:szCs w:val="28"/>
        </w:rPr>
        <w:t>інтепретація</w:t>
      </w:r>
      <w:proofErr w:type="spellEnd"/>
      <w:r w:rsidR="00394055" w:rsidRPr="00394055">
        <w:rPr>
          <w:rFonts w:ascii="Times New Roman" w:hAnsi="Times New Roman" w:cs="Times New Roman"/>
          <w:sz w:val="28"/>
          <w:szCs w:val="28"/>
        </w:rPr>
        <w:t>, поза групи не спілкувався зовсім. Всі інші техніки розглядав як сприяють «бажаним відносинам», зменшенню тривожності та зниження ефективності групи.</w:t>
      </w:r>
    </w:p>
    <w:p w:rsidR="00270C6C" w:rsidRDefault="00394055" w:rsidP="00394055">
      <w:pPr>
        <w:spacing w:after="0" w:line="240" w:lineRule="auto"/>
        <w:ind w:firstLine="708"/>
        <w:jc w:val="both"/>
        <w:rPr>
          <w:rFonts w:ascii="Times New Roman" w:hAnsi="Times New Roman" w:cs="Times New Roman"/>
          <w:sz w:val="28"/>
          <w:szCs w:val="28"/>
        </w:rPr>
      </w:pPr>
      <w:r w:rsidRPr="00394055">
        <w:rPr>
          <w:rFonts w:ascii="Times New Roman" w:hAnsi="Times New Roman" w:cs="Times New Roman"/>
          <w:sz w:val="28"/>
          <w:szCs w:val="28"/>
        </w:rPr>
        <w:t xml:space="preserve">3. Груповий аналіз </w:t>
      </w:r>
      <w:proofErr w:type="spellStart"/>
      <w:r w:rsidRPr="00394055">
        <w:rPr>
          <w:rFonts w:ascii="Times New Roman" w:hAnsi="Times New Roman" w:cs="Times New Roman"/>
          <w:sz w:val="28"/>
          <w:szCs w:val="28"/>
        </w:rPr>
        <w:t>Зигмунда</w:t>
      </w:r>
      <w:proofErr w:type="spellEnd"/>
      <w:r w:rsidRPr="00394055">
        <w:rPr>
          <w:rFonts w:ascii="Times New Roman" w:hAnsi="Times New Roman" w:cs="Times New Roman"/>
          <w:sz w:val="28"/>
          <w:szCs w:val="28"/>
        </w:rPr>
        <w:t xml:space="preserve"> </w:t>
      </w:r>
      <w:proofErr w:type="spellStart"/>
      <w:r w:rsidRPr="00394055">
        <w:rPr>
          <w:rFonts w:ascii="Times New Roman" w:hAnsi="Times New Roman" w:cs="Times New Roman"/>
          <w:sz w:val="28"/>
          <w:szCs w:val="28"/>
        </w:rPr>
        <w:t>Фулкса</w:t>
      </w:r>
      <w:proofErr w:type="spellEnd"/>
      <w:r w:rsidRPr="00394055">
        <w:rPr>
          <w:rFonts w:ascii="Times New Roman" w:hAnsi="Times New Roman" w:cs="Times New Roman"/>
          <w:sz w:val="28"/>
          <w:szCs w:val="28"/>
        </w:rPr>
        <w:t>, англ. психіатр, працював у військовому госпіталі, впе</w:t>
      </w:r>
      <w:r w:rsidR="008A5B30">
        <w:rPr>
          <w:rFonts w:ascii="Times New Roman" w:hAnsi="Times New Roman" w:cs="Times New Roman"/>
          <w:sz w:val="28"/>
          <w:szCs w:val="28"/>
        </w:rPr>
        <w:t xml:space="preserve">рше застосував </w:t>
      </w:r>
      <w:proofErr w:type="spellStart"/>
      <w:r w:rsidR="008A5B30">
        <w:rPr>
          <w:rFonts w:ascii="Times New Roman" w:hAnsi="Times New Roman" w:cs="Times New Roman"/>
          <w:sz w:val="28"/>
          <w:szCs w:val="28"/>
        </w:rPr>
        <w:t>психодинамічну</w:t>
      </w:r>
      <w:proofErr w:type="spellEnd"/>
      <w:r w:rsidRPr="00394055">
        <w:rPr>
          <w:rFonts w:ascii="Times New Roman" w:hAnsi="Times New Roman" w:cs="Times New Roman"/>
          <w:sz w:val="28"/>
          <w:szCs w:val="28"/>
        </w:rPr>
        <w:t xml:space="preserve"> психотерапію в групі, в 40 - і роки в </w:t>
      </w:r>
      <w:r w:rsidR="008A5B30">
        <w:rPr>
          <w:rFonts w:ascii="Times New Roman" w:hAnsi="Times New Roman" w:cs="Times New Roman"/>
          <w:sz w:val="28"/>
          <w:szCs w:val="28"/>
        </w:rPr>
        <w:t xml:space="preserve">Лондоні створив Товариство </w:t>
      </w:r>
      <w:proofErr w:type="spellStart"/>
      <w:r w:rsidR="008A5B30">
        <w:rPr>
          <w:rFonts w:ascii="Times New Roman" w:hAnsi="Times New Roman" w:cs="Times New Roman"/>
          <w:sz w:val="28"/>
          <w:szCs w:val="28"/>
        </w:rPr>
        <w:t>групаналіза</w:t>
      </w:r>
      <w:proofErr w:type="spellEnd"/>
      <w:r w:rsidR="008A5B30">
        <w:rPr>
          <w:rFonts w:ascii="Times New Roman" w:hAnsi="Times New Roman" w:cs="Times New Roman"/>
          <w:sz w:val="28"/>
          <w:szCs w:val="28"/>
        </w:rPr>
        <w:t xml:space="preserve">, а потім інститут </w:t>
      </w:r>
      <w:proofErr w:type="spellStart"/>
      <w:r w:rsidR="008A5B30">
        <w:rPr>
          <w:rFonts w:ascii="Times New Roman" w:hAnsi="Times New Roman" w:cs="Times New Roman"/>
          <w:sz w:val="28"/>
          <w:szCs w:val="28"/>
        </w:rPr>
        <w:t>груп</w:t>
      </w:r>
      <w:r w:rsidRPr="00394055">
        <w:rPr>
          <w:rFonts w:ascii="Times New Roman" w:hAnsi="Times New Roman" w:cs="Times New Roman"/>
          <w:sz w:val="28"/>
          <w:szCs w:val="28"/>
        </w:rPr>
        <w:t>аналіза</w:t>
      </w:r>
      <w:proofErr w:type="spellEnd"/>
      <w:r w:rsidRPr="00394055">
        <w:rPr>
          <w:rFonts w:ascii="Times New Roman" w:hAnsi="Times New Roman" w:cs="Times New Roman"/>
          <w:sz w:val="28"/>
          <w:szCs w:val="28"/>
        </w:rPr>
        <w:t xml:space="preserve">. Груповий аналіз - форма групової психотерапії, здійснювана самою групою і спрямована на групу, включаючи ведучого. Концепція </w:t>
      </w:r>
      <w:proofErr w:type="spellStart"/>
      <w:r w:rsidRPr="00394055">
        <w:rPr>
          <w:rFonts w:ascii="Times New Roman" w:hAnsi="Times New Roman" w:cs="Times New Roman"/>
          <w:sz w:val="28"/>
          <w:szCs w:val="28"/>
        </w:rPr>
        <w:t>Фулкса</w:t>
      </w:r>
      <w:proofErr w:type="spellEnd"/>
      <w:r w:rsidRPr="00394055">
        <w:rPr>
          <w:rFonts w:ascii="Times New Roman" w:hAnsi="Times New Roman" w:cs="Times New Roman"/>
          <w:sz w:val="28"/>
          <w:szCs w:val="28"/>
        </w:rPr>
        <w:t xml:space="preserve"> </w:t>
      </w:r>
      <w:proofErr w:type="spellStart"/>
      <w:r w:rsidRPr="00394055">
        <w:rPr>
          <w:rFonts w:ascii="Times New Roman" w:hAnsi="Times New Roman" w:cs="Times New Roman"/>
          <w:sz w:val="28"/>
          <w:szCs w:val="28"/>
        </w:rPr>
        <w:t>грунтується</w:t>
      </w:r>
      <w:proofErr w:type="spellEnd"/>
      <w:r w:rsidRPr="00394055">
        <w:rPr>
          <w:rFonts w:ascii="Times New Roman" w:hAnsi="Times New Roman" w:cs="Times New Roman"/>
          <w:sz w:val="28"/>
          <w:szCs w:val="28"/>
        </w:rPr>
        <w:t xml:space="preserve"> на ба</w:t>
      </w:r>
      <w:r w:rsidR="008A5B30">
        <w:rPr>
          <w:rFonts w:ascii="Times New Roman" w:hAnsi="Times New Roman" w:cs="Times New Roman"/>
          <w:sz w:val="28"/>
          <w:szCs w:val="28"/>
        </w:rPr>
        <w:t>зисному положенні про початкову соціальну природу</w:t>
      </w:r>
      <w:r w:rsidRPr="00394055">
        <w:rPr>
          <w:rFonts w:ascii="Times New Roman" w:hAnsi="Times New Roman" w:cs="Times New Roman"/>
          <w:sz w:val="28"/>
          <w:szCs w:val="28"/>
        </w:rPr>
        <w:t xml:space="preserve"> людини. «Розвиток кожної людини детерміновано світом, в якому він живе і групою, до якої він належить». В якості початкової групи виступає сім'я, потім вступають в дію інші більші групи. Людська індивідуальність визначається поєднанням унікальних рис людини, особливостями його раннього життєвого досвіду, системою соціальних взаємозв'язків. Всі психічні розлади розглядаються як наслідок порушень міжособистісних відносин і відчуження від суспільства, що є наслідками </w:t>
      </w:r>
      <w:proofErr w:type="spellStart"/>
      <w:r w:rsidRPr="00394055">
        <w:rPr>
          <w:rFonts w:ascii="Times New Roman" w:hAnsi="Times New Roman" w:cs="Times New Roman"/>
          <w:sz w:val="28"/>
          <w:szCs w:val="28"/>
        </w:rPr>
        <w:t>інтерналізованих</w:t>
      </w:r>
      <w:proofErr w:type="spellEnd"/>
      <w:r w:rsidRPr="00394055">
        <w:rPr>
          <w:rFonts w:ascii="Times New Roman" w:hAnsi="Times New Roman" w:cs="Times New Roman"/>
          <w:sz w:val="28"/>
          <w:szCs w:val="28"/>
        </w:rPr>
        <w:t xml:space="preserve"> конфліктів з батьками в ранньому дитинстві і з громадськими заборонами. Так як люди переживають несумісність зі своєю первинною групою, то надалі вони прагнуть зруйнувати всі групи своєї егоцентричної п</w:t>
      </w:r>
      <w:r w:rsidR="008A5B30">
        <w:rPr>
          <w:rFonts w:ascii="Times New Roman" w:hAnsi="Times New Roman" w:cs="Times New Roman"/>
          <w:sz w:val="28"/>
          <w:szCs w:val="28"/>
        </w:rPr>
        <w:t>риродою. Симптом - це спотворений</w:t>
      </w:r>
      <w:r w:rsidRPr="00394055">
        <w:rPr>
          <w:rFonts w:ascii="Times New Roman" w:hAnsi="Times New Roman" w:cs="Times New Roman"/>
          <w:sz w:val="28"/>
          <w:szCs w:val="28"/>
        </w:rPr>
        <w:t xml:space="preserve"> вираз конфліктів пацієнта, які ніколи не були чітко сформульова</w:t>
      </w:r>
      <w:r w:rsidR="00F4350D">
        <w:rPr>
          <w:rFonts w:ascii="Times New Roman" w:hAnsi="Times New Roman" w:cs="Times New Roman"/>
          <w:sz w:val="28"/>
          <w:szCs w:val="28"/>
        </w:rPr>
        <w:t>ні і тому недоступні для спогадів</w:t>
      </w:r>
      <w:r w:rsidRPr="00394055">
        <w:rPr>
          <w:rFonts w:ascii="Times New Roman" w:hAnsi="Times New Roman" w:cs="Times New Roman"/>
          <w:sz w:val="28"/>
          <w:szCs w:val="28"/>
        </w:rPr>
        <w:t xml:space="preserve"> і вербалізації. Мовою симптому людина намагається пові</w:t>
      </w:r>
      <w:r w:rsidR="00F4350D">
        <w:rPr>
          <w:rFonts w:ascii="Times New Roman" w:hAnsi="Times New Roman" w:cs="Times New Roman"/>
          <w:sz w:val="28"/>
          <w:szCs w:val="28"/>
        </w:rPr>
        <w:t xml:space="preserve">домити про свої життєво </w:t>
      </w:r>
      <w:proofErr w:type="spellStart"/>
      <w:r w:rsidR="00F4350D">
        <w:rPr>
          <w:rFonts w:ascii="Times New Roman" w:hAnsi="Times New Roman" w:cs="Times New Roman"/>
          <w:sz w:val="28"/>
          <w:szCs w:val="28"/>
        </w:rPr>
        <w:t>важливї</w:t>
      </w:r>
      <w:proofErr w:type="spellEnd"/>
      <w:r w:rsidR="00F4350D">
        <w:rPr>
          <w:rFonts w:ascii="Times New Roman" w:hAnsi="Times New Roman" w:cs="Times New Roman"/>
          <w:sz w:val="28"/>
          <w:szCs w:val="28"/>
        </w:rPr>
        <w:t xml:space="preserve"> потреби і неусвідомлені конфлікти</w:t>
      </w:r>
      <w:r w:rsidRPr="00394055">
        <w:rPr>
          <w:rFonts w:ascii="Times New Roman" w:hAnsi="Times New Roman" w:cs="Times New Roman"/>
          <w:sz w:val="28"/>
          <w:szCs w:val="28"/>
        </w:rPr>
        <w:t>. Звільнення від симптому можлив</w:t>
      </w:r>
      <w:r w:rsidR="00270C6C">
        <w:rPr>
          <w:rFonts w:ascii="Times New Roman" w:hAnsi="Times New Roman" w:cs="Times New Roman"/>
          <w:sz w:val="28"/>
          <w:szCs w:val="28"/>
        </w:rPr>
        <w:t>о у випадку, коли клієнт навчиться виражати їх у доступних</w:t>
      </w:r>
      <w:r w:rsidRPr="00394055">
        <w:rPr>
          <w:rFonts w:ascii="Times New Roman" w:hAnsi="Times New Roman" w:cs="Times New Roman"/>
          <w:sz w:val="28"/>
          <w:szCs w:val="28"/>
        </w:rPr>
        <w:t xml:space="preserve"> для розуміння інших формі. Груп - аналіз є своєрідним методом «перекладу» тог</w:t>
      </w:r>
      <w:r w:rsidR="00270C6C">
        <w:rPr>
          <w:rFonts w:ascii="Times New Roman" w:hAnsi="Times New Roman" w:cs="Times New Roman"/>
          <w:sz w:val="28"/>
          <w:szCs w:val="28"/>
        </w:rPr>
        <w:t>о</w:t>
      </w:r>
      <w:r w:rsidRPr="00394055">
        <w:rPr>
          <w:rFonts w:ascii="Times New Roman" w:hAnsi="Times New Roman" w:cs="Times New Roman"/>
          <w:sz w:val="28"/>
          <w:szCs w:val="28"/>
        </w:rPr>
        <w:t>, що маскують невротичні симптоми на зрозумілу групі мову. Пробл</w:t>
      </w:r>
      <w:r w:rsidR="00F4350D">
        <w:rPr>
          <w:rFonts w:ascii="Times New Roman" w:hAnsi="Times New Roman" w:cs="Times New Roman"/>
          <w:sz w:val="28"/>
          <w:szCs w:val="28"/>
        </w:rPr>
        <w:t>ема одного пацієнта завжди являють собою лише частину</w:t>
      </w:r>
      <w:r w:rsidRPr="00394055">
        <w:rPr>
          <w:rFonts w:ascii="Times New Roman" w:hAnsi="Times New Roman" w:cs="Times New Roman"/>
          <w:sz w:val="28"/>
          <w:szCs w:val="28"/>
        </w:rPr>
        <w:t xml:space="preserve"> складних проблем всієї групи. У групі відтворюються дві основні проблеми соціального життя: відносини людини з іншими людьми і з групою в цілому. Ці проблеми</w:t>
      </w:r>
      <w:r w:rsidR="00270C6C">
        <w:rPr>
          <w:rFonts w:ascii="Times New Roman" w:hAnsi="Times New Roman" w:cs="Times New Roman"/>
          <w:sz w:val="28"/>
          <w:szCs w:val="28"/>
        </w:rPr>
        <w:t xml:space="preserve">, з точки зору </w:t>
      </w:r>
      <w:proofErr w:type="spellStart"/>
      <w:r w:rsidR="00270C6C">
        <w:rPr>
          <w:rFonts w:ascii="Times New Roman" w:hAnsi="Times New Roman" w:cs="Times New Roman"/>
          <w:sz w:val="28"/>
          <w:szCs w:val="28"/>
        </w:rPr>
        <w:t>гру</w:t>
      </w:r>
      <w:r w:rsidRPr="00394055">
        <w:rPr>
          <w:rFonts w:ascii="Times New Roman" w:hAnsi="Times New Roman" w:cs="Times New Roman"/>
          <w:sz w:val="28"/>
          <w:szCs w:val="28"/>
        </w:rPr>
        <w:t>паналіза</w:t>
      </w:r>
      <w:proofErr w:type="spellEnd"/>
      <w:r w:rsidR="00270C6C">
        <w:rPr>
          <w:rFonts w:ascii="Times New Roman" w:hAnsi="Times New Roman" w:cs="Times New Roman"/>
          <w:sz w:val="28"/>
          <w:szCs w:val="28"/>
        </w:rPr>
        <w:t>, відображають проблеми дитини у налагоджуванні відносин</w:t>
      </w:r>
      <w:r w:rsidRPr="00394055">
        <w:rPr>
          <w:rFonts w:ascii="Times New Roman" w:hAnsi="Times New Roman" w:cs="Times New Roman"/>
          <w:sz w:val="28"/>
          <w:szCs w:val="28"/>
        </w:rPr>
        <w:t xml:space="preserve"> з навколишнім світом, матір'ю, а потім батьком і переживання їм </w:t>
      </w:r>
      <w:proofErr w:type="spellStart"/>
      <w:r w:rsidRPr="00394055">
        <w:rPr>
          <w:rFonts w:ascii="Times New Roman" w:hAnsi="Times New Roman" w:cs="Times New Roman"/>
          <w:sz w:val="28"/>
          <w:szCs w:val="28"/>
        </w:rPr>
        <w:t>едіпального</w:t>
      </w:r>
      <w:proofErr w:type="spellEnd"/>
      <w:r w:rsidRPr="00394055">
        <w:rPr>
          <w:rFonts w:ascii="Times New Roman" w:hAnsi="Times New Roman" w:cs="Times New Roman"/>
          <w:sz w:val="28"/>
          <w:szCs w:val="28"/>
        </w:rPr>
        <w:t xml:space="preserve"> конфлікту. Основна ідея груп - аналізу - учасники групи розвивають переноси і специфічні способи поведінки тільки на терапевта, але й один на одного. З цього виникає особлив</w:t>
      </w:r>
      <w:r w:rsidR="00DC177F">
        <w:rPr>
          <w:rFonts w:ascii="Times New Roman" w:hAnsi="Times New Roman" w:cs="Times New Roman"/>
          <w:sz w:val="28"/>
          <w:szCs w:val="28"/>
        </w:rPr>
        <w:t>а</w:t>
      </w:r>
      <w:r w:rsidRPr="00394055">
        <w:rPr>
          <w:rFonts w:ascii="Times New Roman" w:hAnsi="Times New Roman" w:cs="Times New Roman"/>
          <w:sz w:val="28"/>
          <w:szCs w:val="28"/>
        </w:rPr>
        <w:t xml:space="preserve"> система свідомих і несвідомих психічних структур та комунікативних відносин, в яких беруть участь всі учасники групи, в тому </w:t>
      </w:r>
      <w:r w:rsidRPr="00394055">
        <w:rPr>
          <w:rFonts w:ascii="Times New Roman" w:hAnsi="Times New Roman" w:cs="Times New Roman"/>
          <w:sz w:val="28"/>
          <w:szCs w:val="28"/>
        </w:rPr>
        <w:lastRenderedPageBreak/>
        <w:t xml:space="preserve">числі і терапевт. Ця система називається «групова матриця» - гіпотетична мережа комунікативних зв'язків і відносин у конкретній групі, в неї включені всі, вона визначає зміст і значимість подій в групі, в ній здійснюються всі вербальні та невербальні контакти. Види матриці: основна матриця - область, в якій проводиться терапевтична робота, динамічна матриця - актуальна </w:t>
      </w:r>
      <w:proofErr w:type="spellStart"/>
      <w:r w:rsidRPr="00394055">
        <w:rPr>
          <w:rFonts w:ascii="Times New Roman" w:hAnsi="Times New Roman" w:cs="Times New Roman"/>
          <w:sz w:val="28"/>
          <w:szCs w:val="28"/>
        </w:rPr>
        <w:t>психодинамика</w:t>
      </w:r>
      <w:proofErr w:type="spellEnd"/>
      <w:r w:rsidRPr="00394055">
        <w:rPr>
          <w:rFonts w:ascii="Times New Roman" w:hAnsi="Times New Roman" w:cs="Times New Roman"/>
          <w:sz w:val="28"/>
          <w:szCs w:val="28"/>
        </w:rPr>
        <w:t xml:space="preserve"> групи, індивідуальна матриця - відновлення минулого досвіду окремого пацієнта в актуальній групі. Група створює матрицю в якій розвивався людина, в цьому сенсі є доброякісні матриці і злоякісні (домінуючі протягом тривалого часу в асоціативному полі метафори й образи, які можуть стимулювати як розвиваючі так і деструктивні процеси). До злоякісних матрицям відносяться:</w:t>
      </w:r>
    </w:p>
    <w:p w:rsidR="00270C6C" w:rsidRDefault="00394055" w:rsidP="00394055">
      <w:pPr>
        <w:spacing w:after="0" w:line="240" w:lineRule="auto"/>
        <w:ind w:firstLine="708"/>
        <w:jc w:val="both"/>
        <w:rPr>
          <w:rFonts w:ascii="Times New Roman" w:hAnsi="Times New Roman" w:cs="Times New Roman"/>
          <w:sz w:val="28"/>
          <w:szCs w:val="28"/>
        </w:rPr>
      </w:pPr>
      <w:proofErr w:type="spellStart"/>
      <w:r w:rsidRPr="00394055">
        <w:rPr>
          <w:rFonts w:ascii="Times New Roman" w:hAnsi="Times New Roman" w:cs="Times New Roman"/>
          <w:sz w:val="28"/>
          <w:szCs w:val="28"/>
        </w:rPr>
        <w:t>-Павутина</w:t>
      </w:r>
      <w:proofErr w:type="spellEnd"/>
      <w:r w:rsidRPr="00394055">
        <w:rPr>
          <w:rFonts w:ascii="Times New Roman" w:hAnsi="Times New Roman" w:cs="Times New Roman"/>
          <w:sz w:val="28"/>
          <w:szCs w:val="28"/>
        </w:rPr>
        <w:t xml:space="preserve"> (павук, який пожирає </w:t>
      </w:r>
      <w:proofErr w:type="spellStart"/>
      <w:r w:rsidRPr="00394055">
        <w:rPr>
          <w:rFonts w:ascii="Times New Roman" w:hAnsi="Times New Roman" w:cs="Times New Roman"/>
          <w:sz w:val="28"/>
          <w:szCs w:val="28"/>
        </w:rPr>
        <w:t>cвою</w:t>
      </w:r>
      <w:proofErr w:type="spellEnd"/>
      <w:r w:rsidRPr="00394055">
        <w:rPr>
          <w:rFonts w:ascii="Times New Roman" w:hAnsi="Times New Roman" w:cs="Times New Roman"/>
          <w:sz w:val="28"/>
          <w:szCs w:val="28"/>
        </w:rPr>
        <w:t xml:space="preserve"> жертву) - метафора, що описує маніпуляції в групі.</w:t>
      </w:r>
    </w:p>
    <w:p w:rsidR="00270C6C" w:rsidRDefault="00394055" w:rsidP="00394055">
      <w:pPr>
        <w:spacing w:after="0" w:line="240" w:lineRule="auto"/>
        <w:ind w:firstLine="708"/>
        <w:jc w:val="both"/>
        <w:rPr>
          <w:rFonts w:ascii="Times New Roman" w:hAnsi="Times New Roman" w:cs="Times New Roman"/>
          <w:sz w:val="28"/>
          <w:szCs w:val="28"/>
        </w:rPr>
      </w:pPr>
      <w:proofErr w:type="spellStart"/>
      <w:r w:rsidRPr="00394055">
        <w:rPr>
          <w:rFonts w:ascii="Times New Roman" w:hAnsi="Times New Roman" w:cs="Times New Roman"/>
          <w:sz w:val="28"/>
          <w:szCs w:val="28"/>
        </w:rPr>
        <w:t>-Лабіринт</w:t>
      </w:r>
      <w:proofErr w:type="spellEnd"/>
      <w:r w:rsidRPr="00394055">
        <w:rPr>
          <w:rFonts w:ascii="Times New Roman" w:hAnsi="Times New Roman" w:cs="Times New Roman"/>
          <w:sz w:val="28"/>
          <w:szCs w:val="28"/>
        </w:rPr>
        <w:t xml:space="preserve"> - використання в групі інтелектуалізації.</w:t>
      </w:r>
    </w:p>
    <w:p w:rsidR="00270C6C" w:rsidRDefault="00394055" w:rsidP="00394055">
      <w:pPr>
        <w:spacing w:after="0" w:line="240" w:lineRule="auto"/>
        <w:ind w:firstLine="708"/>
        <w:jc w:val="both"/>
        <w:rPr>
          <w:rFonts w:ascii="Times New Roman" w:hAnsi="Times New Roman" w:cs="Times New Roman"/>
          <w:sz w:val="28"/>
          <w:szCs w:val="28"/>
        </w:rPr>
      </w:pPr>
      <w:r w:rsidRPr="00394055">
        <w:rPr>
          <w:rFonts w:ascii="Times New Roman" w:hAnsi="Times New Roman" w:cs="Times New Roman"/>
          <w:sz w:val="28"/>
          <w:szCs w:val="28"/>
        </w:rPr>
        <w:t>- Рибальська мережа - при глибокому зануренні група може зіткнутися як з приємними переживаннями, так і з страшними. Цей образ виникає в груповому свідомості в ситуації непевності, небезпеки.</w:t>
      </w:r>
    </w:p>
    <w:p w:rsidR="00270C6C" w:rsidRDefault="00394055" w:rsidP="00394055">
      <w:pPr>
        <w:spacing w:after="0" w:line="240" w:lineRule="auto"/>
        <w:ind w:firstLine="708"/>
        <w:jc w:val="both"/>
        <w:rPr>
          <w:rFonts w:ascii="Times New Roman" w:hAnsi="Times New Roman" w:cs="Times New Roman"/>
          <w:sz w:val="28"/>
          <w:szCs w:val="28"/>
        </w:rPr>
      </w:pPr>
      <w:r w:rsidRPr="00394055">
        <w:rPr>
          <w:rFonts w:ascii="Times New Roman" w:hAnsi="Times New Roman" w:cs="Times New Roman"/>
          <w:sz w:val="28"/>
          <w:szCs w:val="28"/>
        </w:rPr>
        <w:t> - Пташина клітка - метафора обмеження волі.</w:t>
      </w:r>
    </w:p>
    <w:p w:rsidR="00270C6C" w:rsidRDefault="00394055" w:rsidP="00394055">
      <w:pPr>
        <w:spacing w:after="0" w:line="240" w:lineRule="auto"/>
        <w:ind w:firstLine="708"/>
        <w:jc w:val="both"/>
        <w:rPr>
          <w:rFonts w:ascii="Times New Roman" w:hAnsi="Times New Roman" w:cs="Times New Roman"/>
          <w:sz w:val="28"/>
          <w:szCs w:val="28"/>
        </w:rPr>
      </w:pPr>
      <w:r w:rsidRPr="00394055">
        <w:rPr>
          <w:rFonts w:ascii="Times New Roman" w:hAnsi="Times New Roman" w:cs="Times New Roman"/>
          <w:sz w:val="28"/>
          <w:szCs w:val="28"/>
        </w:rPr>
        <w:t>- Розпадається матриця (вузол, клубок, розрив, пробка, гребля) - образ слабкості, недбалості, неуважності з боку терапевта і групи.</w:t>
      </w:r>
    </w:p>
    <w:p w:rsidR="00270C6C" w:rsidRDefault="00F4350D" w:rsidP="00394055">
      <w:pPr>
        <w:spacing w:after="0" w:line="240" w:lineRule="auto"/>
        <w:ind w:firstLine="708"/>
        <w:jc w:val="both"/>
        <w:rPr>
          <w:rFonts w:ascii="Times New Roman" w:hAnsi="Times New Roman" w:cs="Times New Roman"/>
          <w:sz w:val="28"/>
          <w:szCs w:val="28"/>
        </w:rPr>
      </w:pPr>
      <w:proofErr w:type="spellStart"/>
      <w:r>
        <w:rPr>
          <w:rFonts w:ascii="Times New Roman" w:hAnsi="Times New Roman" w:cs="Times New Roman"/>
          <w:sz w:val="28"/>
          <w:szCs w:val="28"/>
        </w:rPr>
        <w:t>Фулкс</w:t>
      </w:r>
      <w:proofErr w:type="spellEnd"/>
      <w:r w:rsidR="00394055" w:rsidRPr="00394055">
        <w:rPr>
          <w:rFonts w:ascii="Times New Roman" w:hAnsi="Times New Roman" w:cs="Times New Roman"/>
          <w:sz w:val="28"/>
          <w:szCs w:val="28"/>
        </w:rPr>
        <w:t xml:space="preserve"> підкреслював, що завдання терапевта - «занурити» свідомість учасника</w:t>
      </w:r>
      <w:r w:rsidR="00DC177F">
        <w:rPr>
          <w:rFonts w:ascii="Times New Roman" w:hAnsi="Times New Roman" w:cs="Times New Roman"/>
          <w:sz w:val="28"/>
          <w:szCs w:val="28"/>
        </w:rPr>
        <w:t xml:space="preserve"> до групи, щоб воно «</w:t>
      </w:r>
      <w:proofErr w:type="spellStart"/>
      <w:r w:rsidR="00DC177F">
        <w:rPr>
          <w:rFonts w:ascii="Times New Roman" w:hAnsi="Times New Roman" w:cs="Times New Roman"/>
          <w:sz w:val="28"/>
          <w:szCs w:val="28"/>
        </w:rPr>
        <w:t>побарахтало</w:t>
      </w:r>
      <w:r w:rsidR="00394055" w:rsidRPr="00394055">
        <w:rPr>
          <w:rFonts w:ascii="Times New Roman" w:hAnsi="Times New Roman" w:cs="Times New Roman"/>
          <w:sz w:val="28"/>
          <w:szCs w:val="28"/>
        </w:rPr>
        <w:t>сь</w:t>
      </w:r>
      <w:proofErr w:type="spellEnd"/>
      <w:r w:rsidR="00394055" w:rsidRPr="00394055">
        <w:rPr>
          <w:rFonts w:ascii="Times New Roman" w:hAnsi="Times New Roman" w:cs="Times New Roman"/>
          <w:sz w:val="28"/>
          <w:szCs w:val="28"/>
        </w:rPr>
        <w:t>» в групі і виринуло - укріплене і переоцінене. Групова матриця стає тим фоном на якому свідомість може знай</w:t>
      </w:r>
      <w:r>
        <w:rPr>
          <w:rFonts w:ascii="Times New Roman" w:hAnsi="Times New Roman" w:cs="Times New Roman"/>
          <w:sz w:val="28"/>
          <w:szCs w:val="28"/>
        </w:rPr>
        <w:t xml:space="preserve">ти новий життєвий ресурс. </w:t>
      </w:r>
      <w:proofErr w:type="spellStart"/>
      <w:r>
        <w:rPr>
          <w:rFonts w:ascii="Times New Roman" w:hAnsi="Times New Roman" w:cs="Times New Roman"/>
          <w:sz w:val="28"/>
          <w:szCs w:val="28"/>
        </w:rPr>
        <w:t>Фулкс</w:t>
      </w:r>
      <w:proofErr w:type="spellEnd"/>
      <w:r w:rsidR="00394055" w:rsidRPr="00394055">
        <w:rPr>
          <w:rFonts w:ascii="Times New Roman" w:hAnsi="Times New Roman" w:cs="Times New Roman"/>
          <w:sz w:val="28"/>
          <w:szCs w:val="28"/>
        </w:rPr>
        <w:t xml:space="preserve"> так само виділив основні фактори груп - аналітичного процесу, що сприяють збагаченню комунікації:</w:t>
      </w:r>
    </w:p>
    <w:p w:rsidR="00270C6C" w:rsidRDefault="00394055" w:rsidP="00394055">
      <w:pPr>
        <w:spacing w:after="0" w:line="240" w:lineRule="auto"/>
        <w:ind w:firstLine="708"/>
        <w:jc w:val="both"/>
        <w:rPr>
          <w:rFonts w:ascii="Times New Roman" w:hAnsi="Times New Roman" w:cs="Times New Roman"/>
          <w:sz w:val="28"/>
          <w:szCs w:val="28"/>
        </w:rPr>
      </w:pPr>
      <w:r w:rsidRPr="00394055">
        <w:rPr>
          <w:rFonts w:ascii="Times New Roman" w:hAnsi="Times New Roman" w:cs="Times New Roman"/>
          <w:sz w:val="28"/>
          <w:szCs w:val="28"/>
        </w:rPr>
        <w:t>- Соціалізація, усуває відчуття ізоляції;</w:t>
      </w:r>
    </w:p>
    <w:p w:rsidR="00270C6C" w:rsidRDefault="00394055" w:rsidP="00394055">
      <w:pPr>
        <w:spacing w:after="0" w:line="240" w:lineRule="auto"/>
        <w:ind w:firstLine="708"/>
        <w:jc w:val="both"/>
        <w:rPr>
          <w:rFonts w:ascii="Times New Roman" w:hAnsi="Times New Roman" w:cs="Times New Roman"/>
          <w:sz w:val="28"/>
          <w:szCs w:val="28"/>
        </w:rPr>
      </w:pPr>
      <w:r w:rsidRPr="00394055">
        <w:rPr>
          <w:rFonts w:ascii="Times New Roman" w:hAnsi="Times New Roman" w:cs="Times New Roman"/>
          <w:sz w:val="28"/>
          <w:szCs w:val="28"/>
        </w:rPr>
        <w:t>- Феномен дзеркала дозволяє членам групи бачити свої власні страхи, почуття проблеми, бажання, симптоми в інших людях і звільнитися від них через ідентифікацію або проекцію і навіть просто слухаючи інших;</w:t>
      </w:r>
    </w:p>
    <w:p w:rsidR="00270C6C" w:rsidRDefault="00394055" w:rsidP="00394055">
      <w:pPr>
        <w:spacing w:after="0" w:line="240" w:lineRule="auto"/>
        <w:ind w:firstLine="708"/>
        <w:jc w:val="both"/>
        <w:rPr>
          <w:rFonts w:ascii="Times New Roman" w:hAnsi="Times New Roman" w:cs="Times New Roman"/>
          <w:sz w:val="28"/>
          <w:szCs w:val="28"/>
        </w:rPr>
      </w:pPr>
      <w:r w:rsidRPr="00394055">
        <w:rPr>
          <w:rFonts w:ascii="Times New Roman" w:hAnsi="Times New Roman" w:cs="Times New Roman"/>
          <w:sz w:val="28"/>
          <w:szCs w:val="28"/>
        </w:rPr>
        <w:t>- Феномен конденсатора виявляється в тому, що переживання одного учасника групи викликають асоціації, почуття, думки в інших, що включає спільну роботу;</w:t>
      </w:r>
    </w:p>
    <w:p w:rsidR="00270C6C" w:rsidRDefault="00394055" w:rsidP="00394055">
      <w:pPr>
        <w:spacing w:after="0" w:line="240" w:lineRule="auto"/>
        <w:ind w:firstLine="708"/>
        <w:jc w:val="both"/>
        <w:rPr>
          <w:rFonts w:ascii="Times New Roman" w:hAnsi="Times New Roman" w:cs="Times New Roman"/>
          <w:sz w:val="28"/>
          <w:szCs w:val="28"/>
        </w:rPr>
      </w:pPr>
      <w:r w:rsidRPr="00394055">
        <w:rPr>
          <w:rFonts w:ascii="Times New Roman" w:hAnsi="Times New Roman" w:cs="Times New Roman"/>
          <w:sz w:val="28"/>
          <w:szCs w:val="28"/>
        </w:rPr>
        <w:t>- Фактор процесу обміну полягає в обміні інформацією, що призводить до трансформації емоційної ситуації в групі;</w:t>
      </w:r>
    </w:p>
    <w:p w:rsidR="00270C6C" w:rsidRDefault="00394055" w:rsidP="00394055">
      <w:pPr>
        <w:spacing w:after="0" w:line="240" w:lineRule="auto"/>
        <w:ind w:firstLine="708"/>
        <w:jc w:val="both"/>
        <w:rPr>
          <w:rFonts w:ascii="Times New Roman" w:hAnsi="Times New Roman" w:cs="Times New Roman"/>
          <w:sz w:val="28"/>
          <w:szCs w:val="28"/>
        </w:rPr>
      </w:pPr>
      <w:r w:rsidRPr="00394055">
        <w:rPr>
          <w:rFonts w:ascii="Times New Roman" w:hAnsi="Times New Roman" w:cs="Times New Roman"/>
          <w:sz w:val="28"/>
          <w:szCs w:val="28"/>
        </w:rPr>
        <w:t>-</w:t>
      </w:r>
      <w:r w:rsidR="00DC177F">
        <w:rPr>
          <w:rFonts w:ascii="Times New Roman" w:hAnsi="Times New Roman" w:cs="Times New Roman"/>
          <w:sz w:val="28"/>
          <w:szCs w:val="28"/>
        </w:rPr>
        <w:t xml:space="preserve"> </w:t>
      </w:r>
      <w:r w:rsidRPr="00394055">
        <w:rPr>
          <w:rFonts w:ascii="Times New Roman" w:hAnsi="Times New Roman" w:cs="Times New Roman"/>
          <w:sz w:val="28"/>
          <w:szCs w:val="28"/>
        </w:rPr>
        <w:t>Фактор поляризації дає можливість існування в групі протилежних складових, наприклад залежності і незалежності;</w:t>
      </w:r>
    </w:p>
    <w:p w:rsidR="00270C6C" w:rsidRDefault="00394055" w:rsidP="00394055">
      <w:pPr>
        <w:spacing w:after="0" w:line="240" w:lineRule="auto"/>
        <w:ind w:firstLine="708"/>
        <w:jc w:val="both"/>
        <w:rPr>
          <w:rFonts w:ascii="Times New Roman" w:hAnsi="Times New Roman" w:cs="Times New Roman"/>
          <w:sz w:val="28"/>
          <w:szCs w:val="28"/>
        </w:rPr>
      </w:pPr>
      <w:r w:rsidRPr="00394055">
        <w:rPr>
          <w:rFonts w:ascii="Times New Roman" w:hAnsi="Times New Roman" w:cs="Times New Roman"/>
          <w:sz w:val="28"/>
          <w:szCs w:val="28"/>
        </w:rPr>
        <w:t>- Фактор прогресивної комунікації - через розуміння власної особистості відбувається розуміння інших і розуміння себе іншими;</w:t>
      </w:r>
    </w:p>
    <w:p w:rsidR="00270C6C" w:rsidRDefault="00394055" w:rsidP="00394055">
      <w:pPr>
        <w:spacing w:after="0" w:line="240" w:lineRule="auto"/>
        <w:ind w:firstLine="708"/>
        <w:jc w:val="both"/>
        <w:rPr>
          <w:rFonts w:ascii="Times New Roman" w:hAnsi="Times New Roman" w:cs="Times New Roman"/>
          <w:sz w:val="28"/>
          <w:szCs w:val="28"/>
        </w:rPr>
      </w:pPr>
      <w:r w:rsidRPr="00394055">
        <w:rPr>
          <w:rFonts w:ascii="Times New Roman" w:hAnsi="Times New Roman" w:cs="Times New Roman"/>
          <w:sz w:val="28"/>
          <w:szCs w:val="28"/>
        </w:rPr>
        <w:t>-</w:t>
      </w:r>
      <w:r w:rsidR="00DC177F">
        <w:rPr>
          <w:rFonts w:ascii="Times New Roman" w:hAnsi="Times New Roman" w:cs="Times New Roman"/>
          <w:sz w:val="28"/>
          <w:szCs w:val="28"/>
        </w:rPr>
        <w:t xml:space="preserve"> </w:t>
      </w:r>
      <w:r w:rsidRPr="00394055">
        <w:rPr>
          <w:rFonts w:ascii="Times New Roman" w:hAnsi="Times New Roman" w:cs="Times New Roman"/>
          <w:sz w:val="28"/>
          <w:szCs w:val="28"/>
        </w:rPr>
        <w:t>Фактор підтримки при вирішенні проблем;</w:t>
      </w:r>
    </w:p>
    <w:p w:rsidR="00270C6C" w:rsidRDefault="00394055" w:rsidP="00394055">
      <w:pPr>
        <w:spacing w:after="0" w:line="240" w:lineRule="auto"/>
        <w:ind w:firstLine="708"/>
        <w:jc w:val="both"/>
        <w:rPr>
          <w:rFonts w:ascii="Times New Roman" w:hAnsi="Times New Roman" w:cs="Times New Roman"/>
          <w:sz w:val="28"/>
          <w:szCs w:val="28"/>
        </w:rPr>
      </w:pPr>
      <w:r w:rsidRPr="00394055">
        <w:rPr>
          <w:rFonts w:ascii="Times New Roman" w:hAnsi="Times New Roman" w:cs="Times New Roman"/>
          <w:sz w:val="28"/>
          <w:szCs w:val="28"/>
        </w:rPr>
        <w:t>-</w:t>
      </w:r>
      <w:r w:rsidR="00DC177F">
        <w:rPr>
          <w:rFonts w:ascii="Times New Roman" w:hAnsi="Times New Roman" w:cs="Times New Roman"/>
          <w:sz w:val="28"/>
          <w:szCs w:val="28"/>
        </w:rPr>
        <w:t xml:space="preserve"> </w:t>
      </w:r>
      <w:r w:rsidRPr="00394055">
        <w:rPr>
          <w:rFonts w:ascii="Times New Roman" w:hAnsi="Times New Roman" w:cs="Times New Roman"/>
          <w:sz w:val="28"/>
          <w:szCs w:val="28"/>
        </w:rPr>
        <w:t>Фактор згуртованості групи дозволяє переносити індивідуальний відмінності і міжособистісні конфлікти без страху розпаду групи за рахунок її єдності;</w:t>
      </w:r>
    </w:p>
    <w:p w:rsidR="00270C6C" w:rsidRDefault="00394055" w:rsidP="00394055">
      <w:pPr>
        <w:spacing w:after="0" w:line="240" w:lineRule="auto"/>
        <w:ind w:firstLine="708"/>
        <w:jc w:val="both"/>
        <w:rPr>
          <w:rFonts w:ascii="Times New Roman" w:hAnsi="Times New Roman" w:cs="Times New Roman"/>
          <w:sz w:val="28"/>
          <w:szCs w:val="28"/>
        </w:rPr>
      </w:pPr>
      <w:r w:rsidRPr="00394055">
        <w:rPr>
          <w:rFonts w:ascii="Times New Roman" w:hAnsi="Times New Roman" w:cs="Times New Roman"/>
          <w:sz w:val="28"/>
          <w:szCs w:val="28"/>
        </w:rPr>
        <w:t>-</w:t>
      </w:r>
      <w:r w:rsidR="00DC177F">
        <w:rPr>
          <w:rFonts w:ascii="Times New Roman" w:hAnsi="Times New Roman" w:cs="Times New Roman"/>
          <w:sz w:val="28"/>
          <w:szCs w:val="28"/>
        </w:rPr>
        <w:t xml:space="preserve"> </w:t>
      </w:r>
      <w:r w:rsidRPr="00394055">
        <w:rPr>
          <w:rFonts w:ascii="Times New Roman" w:hAnsi="Times New Roman" w:cs="Times New Roman"/>
          <w:sz w:val="28"/>
          <w:szCs w:val="28"/>
        </w:rPr>
        <w:t>Культура тлумачення - повідомлення, реакції, асоціації членів групи на групові події;</w:t>
      </w:r>
    </w:p>
    <w:p w:rsidR="00270C6C" w:rsidRDefault="00394055" w:rsidP="00394055">
      <w:pPr>
        <w:spacing w:after="0" w:line="240" w:lineRule="auto"/>
        <w:ind w:firstLine="708"/>
        <w:jc w:val="both"/>
        <w:rPr>
          <w:rFonts w:ascii="Times New Roman" w:hAnsi="Times New Roman" w:cs="Times New Roman"/>
          <w:sz w:val="28"/>
          <w:szCs w:val="28"/>
        </w:rPr>
      </w:pPr>
      <w:r w:rsidRPr="00394055">
        <w:rPr>
          <w:rFonts w:ascii="Times New Roman" w:hAnsi="Times New Roman" w:cs="Times New Roman"/>
          <w:sz w:val="28"/>
          <w:szCs w:val="28"/>
        </w:rPr>
        <w:t xml:space="preserve">- Особистість і стиль роботи </w:t>
      </w:r>
      <w:proofErr w:type="spellStart"/>
      <w:r w:rsidRPr="00394055">
        <w:rPr>
          <w:rFonts w:ascii="Times New Roman" w:hAnsi="Times New Roman" w:cs="Times New Roman"/>
          <w:sz w:val="28"/>
          <w:szCs w:val="28"/>
        </w:rPr>
        <w:t>фасилітатора</w:t>
      </w:r>
      <w:proofErr w:type="spellEnd"/>
      <w:r w:rsidRPr="00394055">
        <w:rPr>
          <w:rFonts w:ascii="Times New Roman" w:hAnsi="Times New Roman" w:cs="Times New Roman"/>
          <w:sz w:val="28"/>
          <w:szCs w:val="28"/>
        </w:rPr>
        <w:t>, особливо його несвідоме вплив</w:t>
      </w:r>
      <w:r w:rsidR="00F4350D">
        <w:rPr>
          <w:rFonts w:ascii="Times New Roman" w:hAnsi="Times New Roman" w:cs="Times New Roman"/>
          <w:sz w:val="28"/>
          <w:szCs w:val="28"/>
        </w:rPr>
        <w:t>ає на групу</w:t>
      </w:r>
      <w:r w:rsidRPr="00394055">
        <w:rPr>
          <w:rFonts w:ascii="Times New Roman" w:hAnsi="Times New Roman" w:cs="Times New Roman"/>
          <w:sz w:val="28"/>
          <w:szCs w:val="28"/>
        </w:rPr>
        <w:t xml:space="preserve">, він повинен бути «диригентом», чути все звучать в групі мелодії, надаючи можливість кожному учаснику зіграти свою партію, щоб її </w:t>
      </w:r>
      <w:r w:rsidRPr="00394055">
        <w:rPr>
          <w:rFonts w:ascii="Times New Roman" w:hAnsi="Times New Roman" w:cs="Times New Roman"/>
          <w:sz w:val="28"/>
          <w:szCs w:val="28"/>
        </w:rPr>
        <w:lastRenderedPageBreak/>
        <w:t xml:space="preserve">почули. Він повинен бути не лідером, не моделлю для наслідування або ведучим, а першим слугою групи і її гідом - людиною, що вказує групі можливі наслідки її розвитку, але, не зупиняючи її на обраному шляху. Гід слід за групою, вислуховує всіх її членів, перш ніж давати власну </w:t>
      </w:r>
      <w:proofErr w:type="spellStart"/>
      <w:r w:rsidRPr="00394055">
        <w:rPr>
          <w:rFonts w:ascii="Times New Roman" w:hAnsi="Times New Roman" w:cs="Times New Roman"/>
          <w:sz w:val="28"/>
          <w:szCs w:val="28"/>
        </w:rPr>
        <w:t>інтепретація</w:t>
      </w:r>
      <w:proofErr w:type="spellEnd"/>
      <w:r w:rsidRPr="00394055">
        <w:rPr>
          <w:rFonts w:ascii="Times New Roman" w:hAnsi="Times New Roman" w:cs="Times New Roman"/>
          <w:sz w:val="28"/>
          <w:szCs w:val="28"/>
        </w:rPr>
        <w:t xml:space="preserve">. Він підключається до </w:t>
      </w:r>
      <w:proofErr w:type="spellStart"/>
      <w:r w:rsidRPr="00394055">
        <w:rPr>
          <w:rFonts w:ascii="Times New Roman" w:hAnsi="Times New Roman" w:cs="Times New Roman"/>
          <w:sz w:val="28"/>
          <w:szCs w:val="28"/>
        </w:rPr>
        <w:t>інтепретації</w:t>
      </w:r>
      <w:proofErr w:type="spellEnd"/>
      <w:r w:rsidRPr="00394055">
        <w:rPr>
          <w:rFonts w:ascii="Times New Roman" w:hAnsi="Times New Roman" w:cs="Times New Roman"/>
          <w:sz w:val="28"/>
          <w:szCs w:val="28"/>
        </w:rPr>
        <w:t xml:space="preserve"> тільки тоді, коли в групі блокується комунікація.</w:t>
      </w:r>
    </w:p>
    <w:p w:rsidR="00270C6C" w:rsidRDefault="00394055" w:rsidP="00394055">
      <w:pPr>
        <w:spacing w:after="0" w:line="240" w:lineRule="auto"/>
        <w:ind w:firstLine="708"/>
        <w:jc w:val="both"/>
        <w:rPr>
          <w:rFonts w:ascii="Times New Roman" w:hAnsi="Times New Roman" w:cs="Times New Roman"/>
          <w:sz w:val="28"/>
          <w:szCs w:val="28"/>
        </w:rPr>
      </w:pPr>
      <w:r w:rsidRPr="00394055">
        <w:rPr>
          <w:rFonts w:ascii="Times New Roman" w:hAnsi="Times New Roman" w:cs="Times New Roman"/>
          <w:sz w:val="28"/>
          <w:szCs w:val="28"/>
        </w:rPr>
        <w:t>Принципи груп - аналізу:</w:t>
      </w:r>
    </w:p>
    <w:p w:rsidR="00270C6C" w:rsidRDefault="00394055" w:rsidP="00394055">
      <w:pPr>
        <w:spacing w:after="0" w:line="240" w:lineRule="auto"/>
        <w:ind w:firstLine="708"/>
        <w:jc w:val="both"/>
        <w:rPr>
          <w:rFonts w:ascii="Times New Roman" w:hAnsi="Times New Roman" w:cs="Times New Roman"/>
          <w:sz w:val="28"/>
          <w:szCs w:val="28"/>
        </w:rPr>
      </w:pPr>
      <w:r w:rsidRPr="00394055">
        <w:rPr>
          <w:rFonts w:ascii="Times New Roman" w:hAnsi="Times New Roman" w:cs="Times New Roman"/>
          <w:sz w:val="28"/>
          <w:szCs w:val="28"/>
        </w:rPr>
        <w:t>1. Цілісна групова ситуація служить основою для аналізу всіх міжособистісних взаємодій в групі і для інтерпретації всіх подій, які спостерігаються в групі.</w:t>
      </w:r>
    </w:p>
    <w:p w:rsidR="00270C6C" w:rsidRDefault="00394055" w:rsidP="00394055">
      <w:pPr>
        <w:spacing w:after="0" w:line="240" w:lineRule="auto"/>
        <w:ind w:firstLine="708"/>
        <w:jc w:val="both"/>
        <w:rPr>
          <w:rFonts w:ascii="Times New Roman" w:hAnsi="Times New Roman" w:cs="Times New Roman"/>
          <w:sz w:val="28"/>
          <w:szCs w:val="28"/>
        </w:rPr>
      </w:pPr>
      <w:r w:rsidRPr="00394055">
        <w:rPr>
          <w:rFonts w:ascii="Times New Roman" w:hAnsi="Times New Roman" w:cs="Times New Roman"/>
          <w:sz w:val="28"/>
          <w:szCs w:val="28"/>
        </w:rPr>
        <w:t>2. Невротичні симптоми і їх прояв розміщуються в груповий матриці і являють собою оптимальну на даний момент структуру взаємовідносин між учасниками групи, включаючи диригента.</w:t>
      </w:r>
    </w:p>
    <w:p w:rsidR="00270C6C" w:rsidRDefault="00394055" w:rsidP="00394055">
      <w:pPr>
        <w:spacing w:after="0" w:line="240" w:lineRule="auto"/>
        <w:ind w:firstLine="708"/>
        <w:jc w:val="both"/>
        <w:rPr>
          <w:rFonts w:ascii="Times New Roman" w:hAnsi="Times New Roman" w:cs="Times New Roman"/>
          <w:sz w:val="28"/>
          <w:szCs w:val="28"/>
        </w:rPr>
      </w:pPr>
      <w:r w:rsidRPr="00394055">
        <w:rPr>
          <w:rFonts w:ascii="Times New Roman" w:hAnsi="Times New Roman" w:cs="Times New Roman"/>
          <w:sz w:val="28"/>
          <w:szCs w:val="28"/>
        </w:rPr>
        <w:t>3. Основний закон груп - аналітичної динаміки свідчить: у сукупності учасники групи складають норму, тому відповідні нормі реакції членів групи посилюються, а невідповідні - змінюються. Тому пацієнти можуть підкріплювати нормальні і коригувати патологічні реакції один одного.</w:t>
      </w:r>
    </w:p>
    <w:p w:rsidR="00270C6C" w:rsidRDefault="00394055" w:rsidP="00394055">
      <w:pPr>
        <w:spacing w:after="0" w:line="240" w:lineRule="auto"/>
        <w:ind w:firstLine="708"/>
        <w:jc w:val="both"/>
        <w:rPr>
          <w:rFonts w:ascii="Times New Roman" w:hAnsi="Times New Roman" w:cs="Times New Roman"/>
          <w:sz w:val="28"/>
          <w:szCs w:val="28"/>
        </w:rPr>
      </w:pPr>
      <w:r w:rsidRPr="00394055">
        <w:rPr>
          <w:rFonts w:ascii="Times New Roman" w:hAnsi="Times New Roman" w:cs="Times New Roman"/>
          <w:sz w:val="28"/>
          <w:szCs w:val="28"/>
        </w:rPr>
        <w:t>4. Всі учасники групи повинні прагнути активно брати участь у груповій роботі, спілкуватися, інтерпретувати, розуміти, що відбувається. Група повинна весь час прагнути до максимальної взаємної усвідомленості і розширюється комунікації від рівня символів і фантазій до рівня усвідомлення сенсу.</w:t>
      </w:r>
    </w:p>
    <w:p w:rsidR="00270C6C" w:rsidRDefault="00394055" w:rsidP="00394055">
      <w:pPr>
        <w:spacing w:after="0" w:line="240" w:lineRule="auto"/>
        <w:ind w:firstLine="708"/>
        <w:jc w:val="both"/>
        <w:rPr>
          <w:rFonts w:ascii="Times New Roman" w:hAnsi="Times New Roman" w:cs="Times New Roman"/>
          <w:sz w:val="28"/>
          <w:szCs w:val="28"/>
        </w:rPr>
      </w:pPr>
      <w:r w:rsidRPr="00394055">
        <w:rPr>
          <w:rFonts w:ascii="Times New Roman" w:hAnsi="Times New Roman" w:cs="Times New Roman"/>
          <w:sz w:val="28"/>
          <w:szCs w:val="28"/>
        </w:rPr>
        <w:t>5. Комунікації (вербальні та невербальні) в групі відбуваються на декількох рівнях:</w:t>
      </w:r>
    </w:p>
    <w:p w:rsidR="00270C6C" w:rsidRDefault="00394055" w:rsidP="00394055">
      <w:pPr>
        <w:spacing w:after="0" w:line="240" w:lineRule="auto"/>
        <w:ind w:firstLine="708"/>
        <w:jc w:val="both"/>
        <w:rPr>
          <w:rFonts w:ascii="Times New Roman" w:hAnsi="Times New Roman" w:cs="Times New Roman"/>
          <w:sz w:val="28"/>
          <w:szCs w:val="28"/>
        </w:rPr>
      </w:pPr>
      <w:r w:rsidRPr="00394055">
        <w:rPr>
          <w:rFonts w:ascii="Times New Roman" w:hAnsi="Times New Roman" w:cs="Times New Roman"/>
          <w:sz w:val="28"/>
          <w:szCs w:val="28"/>
        </w:rPr>
        <w:t>- Рівень поточних взаємод</w:t>
      </w:r>
      <w:r w:rsidR="00F4350D">
        <w:rPr>
          <w:rFonts w:ascii="Times New Roman" w:hAnsi="Times New Roman" w:cs="Times New Roman"/>
          <w:sz w:val="28"/>
          <w:szCs w:val="28"/>
        </w:rPr>
        <w:t>ій (розповіді про своїх життєві ситуації</w:t>
      </w:r>
      <w:r w:rsidRPr="00394055">
        <w:rPr>
          <w:rFonts w:ascii="Times New Roman" w:hAnsi="Times New Roman" w:cs="Times New Roman"/>
          <w:sz w:val="28"/>
          <w:szCs w:val="28"/>
        </w:rPr>
        <w:t>, спілкування «тут і зараз», терапевт - авторитетна фігура);</w:t>
      </w:r>
    </w:p>
    <w:p w:rsidR="00270C6C" w:rsidRDefault="00394055" w:rsidP="00394055">
      <w:pPr>
        <w:spacing w:after="0" w:line="240" w:lineRule="auto"/>
        <w:ind w:firstLine="708"/>
        <w:jc w:val="both"/>
        <w:rPr>
          <w:rFonts w:ascii="Times New Roman" w:hAnsi="Times New Roman" w:cs="Times New Roman"/>
          <w:sz w:val="28"/>
          <w:szCs w:val="28"/>
        </w:rPr>
      </w:pPr>
      <w:r w:rsidRPr="00394055">
        <w:rPr>
          <w:rFonts w:ascii="Times New Roman" w:hAnsi="Times New Roman" w:cs="Times New Roman"/>
          <w:sz w:val="28"/>
          <w:szCs w:val="28"/>
        </w:rPr>
        <w:t xml:space="preserve">- Рівень індивідуальних </w:t>
      </w:r>
      <w:proofErr w:type="spellStart"/>
      <w:r w:rsidRPr="00394055">
        <w:rPr>
          <w:rFonts w:ascii="Times New Roman" w:hAnsi="Times New Roman" w:cs="Times New Roman"/>
          <w:sz w:val="28"/>
          <w:szCs w:val="28"/>
        </w:rPr>
        <w:t>трансферентних</w:t>
      </w:r>
      <w:proofErr w:type="spellEnd"/>
      <w:r w:rsidRPr="00394055">
        <w:rPr>
          <w:rFonts w:ascii="Times New Roman" w:hAnsi="Times New Roman" w:cs="Times New Roman"/>
          <w:sz w:val="28"/>
          <w:szCs w:val="28"/>
        </w:rPr>
        <w:t xml:space="preserve"> взаємодій (відносини, зумовлені взаємними переносами, група представляє собою родину та її членів)</w:t>
      </w:r>
    </w:p>
    <w:p w:rsidR="00270C6C" w:rsidRDefault="00394055" w:rsidP="00394055">
      <w:pPr>
        <w:spacing w:after="0" w:line="240" w:lineRule="auto"/>
        <w:ind w:firstLine="708"/>
        <w:jc w:val="both"/>
        <w:rPr>
          <w:rFonts w:ascii="Times New Roman" w:hAnsi="Times New Roman" w:cs="Times New Roman"/>
          <w:sz w:val="28"/>
          <w:szCs w:val="28"/>
        </w:rPr>
      </w:pPr>
      <w:r w:rsidRPr="00394055">
        <w:rPr>
          <w:rFonts w:ascii="Times New Roman" w:hAnsi="Times New Roman" w:cs="Times New Roman"/>
          <w:sz w:val="28"/>
          <w:szCs w:val="28"/>
        </w:rPr>
        <w:t>- Рівень тілесних або психічних образів - відображення членами групи несвідомих елементів інших учасників, проектування один на одного відкидала частин свого Я, група може представляти образ тіла або образ матері;</w:t>
      </w:r>
    </w:p>
    <w:p w:rsidR="00270C6C" w:rsidRDefault="00394055" w:rsidP="00394055">
      <w:pPr>
        <w:spacing w:after="0" w:line="240" w:lineRule="auto"/>
        <w:ind w:firstLine="708"/>
        <w:jc w:val="both"/>
        <w:rPr>
          <w:rFonts w:ascii="Times New Roman" w:hAnsi="Times New Roman" w:cs="Times New Roman"/>
          <w:sz w:val="28"/>
          <w:szCs w:val="28"/>
        </w:rPr>
      </w:pPr>
      <w:r w:rsidRPr="00394055">
        <w:rPr>
          <w:rFonts w:ascii="Times New Roman" w:hAnsi="Times New Roman" w:cs="Times New Roman"/>
          <w:sz w:val="28"/>
          <w:szCs w:val="28"/>
        </w:rPr>
        <w:t xml:space="preserve">- Первинний рівень універсальних символів, на якому функціонують архетипи по Г. </w:t>
      </w:r>
      <w:proofErr w:type="spellStart"/>
      <w:r w:rsidRPr="00394055">
        <w:rPr>
          <w:rFonts w:ascii="Times New Roman" w:hAnsi="Times New Roman" w:cs="Times New Roman"/>
          <w:sz w:val="28"/>
          <w:szCs w:val="28"/>
        </w:rPr>
        <w:t>Юнгом</w:t>
      </w:r>
      <w:proofErr w:type="spellEnd"/>
      <w:r w:rsidRPr="00394055">
        <w:rPr>
          <w:rFonts w:ascii="Times New Roman" w:hAnsi="Times New Roman" w:cs="Times New Roman"/>
          <w:sz w:val="28"/>
          <w:szCs w:val="28"/>
        </w:rPr>
        <w:t xml:space="preserve"> або первинний образи по З. Фрейду.</w:t>
      </w:r>
    </w:p>
    <w:p w:rsidR="00270C6C" w:rsidRDefault="00394055" w:rsidP="00394055">
      <w:pPr>
        <w:spacing w:after="0" w:line="240" w:lineRule="auto"/>
        <w:ind w:firstLine="708"/>
        <w:jc w:val="both"/>
        <w:rPr>
          <w:rFonts w:ascii="Times New Roman" w:hAnsi="Times New Roman" w:cs="Times New Roman"/>
          <w:sz w:val="28"/>
          <w:szCs w:val="28"/>
        </w:rPr>
      </w:pPr>
      <w:r w:rsidRPr="00394055">
        <w:rPr>
          <w:rFonts w:ascii="Times New Roman" w:hAnsi="Times New Roman" w:cs="Times New Roman"/>
          <w:sz w:val="28"/>
          <w:szCs w:val="28"/>
        </w:rPr>
        <w:t xml:space="preserve">6. Критерієм ефективності групової роботи є переклад енергії невротичних симптомів в комунікативну сферу. В якості мети для кожного учасника виступає інсайт витісненого матеріалу і його інтегрування в більш зрілі особистісні структури. Інсайти призводять до гнучкості </w:t>
      </w:r>
      <w:proofErr w:type="spellStart"/>
      <w:r w:rsidRPr="00394055">
        <w:rPr>
          <w:rFonts w:ascii="Times New Roman" w:hAnsi="Times New Roman" w:cs="Times New Roman"/>
          <w:sz w:val="28"/>
          <w:szCs w:val="28"/>
        </w:rPr>
        <w:t>Его</w:t>
      </w:r>
      <w:proofErr w:type="spellEnd"/>
      <w:r w:rsidRPr="00394055">
        <w:rPr>
          <w:rFonts w:ascii="Times New Roman" w:hAnsi="Times New Roman" w:cs="Times New Roman"/>
          <w:sz w:val="28"/>
          <w:szCs w:val="28"/>
        </w:rPr>
        <w:t xml:space="preserve"> кордонів, перегляду власних можливосте</w:t>
      </w:r>
      <w:r w:rsidR="00F4350D">
        <w:rPr>
          <w:rFonts w:ascii="Times New Roman" w:hAnsi="Times New Roman" w:cs="Times New Roman"/>
          <w:sz w:val="28"/>
          <w:szCs w:val="28"/>
        </w:rPr>
        <w:t>й і обмежень,</w:t>
      </w:r>
      <w:r w:rsidRPr="00394055">
        <w:rPr>
          <w:rFonts w:ascii="Times New Roman" w:hAnsi="Times New Roman" w:cs="Times New Roman"/>
          <w:sz w:val="28"/>
          <w:szCs w:val="28"/>
        </w:rPr>
        <w:t xml:space="preserve"> вивільн</w:t>
      </w:r>
      <w:r w:rsidR="00F4350D">
        <w:rPr>
          <w:rFonts w:ascii="Times New Roman" w:hAnsi="Times New Roman" w:cs="Times New Roman"/>
          <w:sz w:val="28"/>
          <w:szCs w:val="28"/>
        </w:rPr>
        <w:t>ення</w:t>
      </w:r>
      <w:r w:rsidRPr="00394055">
        <w:rPr>
          <w:rFonts w:ascii="Times New Roman" w:hAnsi="Times New Roman" w:cs="Times New Roman"/>
          <w:sz w:val="28"/>
          <w:szCs w:val="28"/>
        </w:rPr>
        <w:t xml:space="preserve"> енергії для творчого самовираження, включенню в більшу кількість соціальних взаємин на основі нових способів взаємодії.</w:t>
      </w:r>
    </w:p>
    <w:p w:rsidR="00270C6C" w:rsidRDefault="00394055" w:rsidP="00394055">
      <w:pPr>
        <w:spacing w:after="0" w:line="240" w:lineRule="auto"/>
        <w:ind w:firstLine="708"/>
        <w:jc w:val="both"/>
        <w:rPr>
          <w:rFonts w:ascii="Times New Roman" w:hAnsi="Times New Roman" w:cs="Times New Roman"/>
          <w:sz w:val="28"/>
          <w:szCs w:val="28"/>
        </w:rPr>
      </w:pPr>
      <w:r w:rsidRPr="00394055">
        <w:rPr>
          <w:rFonts w:ascii="Times New Roman" w:hAnsi="Times New Roman" w:cs="Times New Roman"/>
          <w:sz w:val="28"/>
          <w:szCs w:val="28"/>
        </w:rPr>
        <w:t>7. В груп - аналізі</w:t>
      </w:r>
      <w:r w:rsidR="00F4350D">
        <w:rPr>
          <w:rFonts w:ascii="Times New Roman" w:hAnsi="Times New Roman" w:cs="Times New Roman"/>
          <w:sz w:val="28"/>
          <w:szCs w:val="28"/>
        </w:rPr>
        <w:t xml:space="preserve"> розрізняють малі групи до 8 осіб, Середні - 12-20 осіб, Великі - від 22 осіб</w:t>
      </w:r>
      <w:r w:rsidRPr="00394055">
        <w:rPr>
          <w:rFonts w:ascii="Times New Roman" w:hAnsi="Times New Roman" w:cs="Times New Roman"/>
          <w:sz w:val="28"/>
          <w:szCs w:val="28"/>
        </w:rPr>
        <w:t>. Пс</w:t>
      </w:r>
      <w:r w:rsidR="00F4350D">
        <w:rPr>
          <w:rFonts w:ascii="Times New Roman" w:hAnsi="Times New Roman" w:cs="Times New Roman"/>
          <w:sz w:val="28"/>
          <w:szCs w:val="28"/>
        </w:rPr>
        <w:t>ихотерапевтичною</w:t>
      </w:r>
      <w:r w:rsidRPr="00394055">
        <w:rPr>
          <w:rFonts w:ascii="Times New Roman" w:hAnsi="Times New Roman" w:cs="Times New Roman"/>
          <w:sz w:val="28"/>
          <w:szCs w:val="28"/>
        </w:rPr>
        <w:t xml:space="preserve"> є мала група, середні і великі використовують у вирішенні менеджмент - конфліктів.</w:t>
      </w:r>
    </w:p>
    <w:p w:rsidR="00DC177F" w:rsidRDefault="00DC177F" w:rsidP="00394055">
      <w:pPr>
        <w:spacing w:after="0" w:line="240" w:lineRule="auto"/>
        <w:ind w:firstLine="708"/>
        <w:jc w:val="both"/>
        <w:rPr>
          <w:rFonts w:ascii="Times New Roman" w:hAnsi="Times New Roman" w:cs="Times New Roman"/>
          <w:sz w:val="28"/>
          <w:szCs w:val="28"/>
        </w:rPr>
      </w:pPr>
    </w:p>
    <w:p w:rsidR="00270C6C" w:rsidRDefault="00394055" w:rsidP="00394055">
      <w:pPr>
        <w:spacing w:after="0" w:line="240" w:lineRule="auto"/>
        <w:ind w:firstLine="708"/>
        <w:jc w:val="both"/>
        <w:rPr>
          <w:rFonts w:ascii="Times New Roman" w:hAnsi="Times New Roman" w:cs="Times New Roman"/>
          <w:sz w:val="28"/>
          <w:szCs w:val="28"/>
        </w:rPr>
      </w:pPr>
      <w:r w:rsidRPr="00394055">
        <w:rPr>
          <w:rFonts w:ascii="Times New Roman" w:hAnsi="Times New Roman" w:cs="Times New Roman"/>
          <w:sz w:val="28"/>
          <w:szCs w:val="28"/>
        </w:rPr>
        <w:t>4. Теорія групового фокального конфлікту Томаса Френча</w:t>
      </w:r>
    </w:p>
    <w:p w:rsidR="00270C6C" w:rsidRDefault="00394055" w:rsidP="00394055">
      <w:pPr>
        <w:spacing w:after="0" w:line="240" w:lineRule="auto"/>
        <w:ind w:firstLine="708"/>
        <w:jc w:val="both"/>
        <w:rPr>
          <w:rFonts w:ascii="Times New Roman" w:hAnsi="Times New Roman" w:cs="Times New Roman"/>
          <w:sz w:val="28"/>
          <w:szCs w:val="28"/>
        </w:rPr>
      </w:pPr>
      <w:r w:rsidRPr="00394055">
        <w:rPr>
          <w:rFonts w:ascii="Times New Roman" w:hAnsi="Times New Roman" w:cs="Times New Roman"/>
          <w:sz w:val="28"/>
          <w:szCs w:val="28"/>
        </w:rPr>
        <w:t xml:space="preserve">Цей підхід активно розробляли Д. </w:t>
      </w:r>
      <w:proofErr w:type="spellStart"/>
      <w:r w:rsidRPr="00394055">
        <w:rPr>
          <w:rFonts w:ascii="Times New Roman" w:hAnsi="Times New Roman" w:cs="Times New Roman"/>
          <w:sz w:val="28"/>
          <w:szCs w:val="28"/>
        </w:rPr>
        <w:t>Вітакер</w:t>
      </w:r>
      <w:proofErr w:type="spellEnd"/>
      <w:r w:rsidRPr="00394055">
        <w:rPr>
          <w:rFonts w:ascii="Times New Roman" w:hAnsi="Times New Roman" w:cs="Times New Roman"/>
          <w:sz w:val="28"/>
          <w:szCs w:val="28"/>
        </w:rPr>
        <w:t xml:space="preserve">, М. </w:t>
      </w:r>
      <w:proofErr w:type="spellStart"/>
      <w:r w:rsidRPr="00394055">
        <w:rPr>
          <w:rFonts w:ascii="Times New Roman" w:hAnsi="Times New Roman" w:cs="Times New Roman"/>
          <w:sz w:val="28"/>
          <w:szCs w:val="28"/>
        </w:rPr>
        <w:t>Ліберман</w:t>
      </w:r>
      <w:proofErr w:type="spellEnd"/>
      <w:r w:rsidRPr="00394055">
        <w:rPr>
          <w:rFonts w:ascii="Times New Roman" w:hAnsi="Times New Roman" w:cs="Times New Roman"/>
          <w:sz w:val="28"/>
          <w:szCs w:val="28"/>
        </w:rPr>
        <w:t xml:space="preserve">. Всі висловлювання членів групи, а так само їх поведінка неминуче пов'язані зі спробою вирішити </w:t>
      </w:r>
      <w:proofErr w:type="spellStart"/>
      <w:r w:rsidRPr="00394055">
        <w:rPr>
          <w:rFonts w:ascii="Times New Roman" w:hAnsi="Times New Roman" w:cs="Times New Roman"/>
          <w:sz w:val="28"/>
          <w:szCs w:val="28"/>
        </w:rPr>
        <w:t>внутрішньогруповий</w:t>
      </w:r>
      <w:proofErr w:type="spellEnd"/>
      <w:r w:rsidRPr="00394055">
        <w:rPr>
          <w:rFonts w:ascii="Times New Roman" w:hAnsi="Times New Roman" w:cs="Times New Roman"/>
          <w:sz w:val="28"/>
          <w:szCs w:val="28"/>
        </w:rPr>
        <w:t xml:space="preserve"> конфлікт. Фокальний конфлікт представляється у вигляді певних тем, що розробляються в групі протягом </w:t>
      </w:r>
      <w:r w:rsidRPr="00394055">
        <w:rPr>
          <w:rFonts w:ascii="Times New Roman" w:hAnsi="Times New Roman" w:cs="Times New Roman"/>
          <w:sz w:val="28"/>
          <w:szCs w:val="28"/>
        </w:rPr>
        <w:lastRenderedPageBreak/>
        <w:t>кількох сесій. Дозвіл одних конфліктів призводить до утворення нових. Коли конфлікти опрацьовуються і прояснюються, група набуває вільну від конфліктів смугу, де виникає можливість для аналізу та опрацювання особистого матеріалу. Груповий процес проходить три етапи:</w:t>
      </w:r>
    </w:p>
    <w:p w:rsidR="00270C6C" w:rsidRDefault="00394055" w:rsidP="00394055">
      <w:pPr>
        <w:spacing w:after="0" w:line="240" w:lineRule="auto"/>
        <w:ind w:firstLine="708"/>
        <w:jc w:val="both"/>
        <w:rPr>
          <w:rFonts w:ascii="Times New Roman" w:hAnsi="Times New Roman" w:cs="Times New Roman"/>
          <w:sz w:val="28"/>
          <w:szCs w:val="28"/>
        </w:rPr>
      </w:pPr>
      <w:r w:rsidRPr="00394055">
        <w:rPr>
          <w:rFonts w:ascii="Times New Roman" w:hAnsi="Times New Roman" w:cs="Times New Roman"/>
          <w:sz w:val="28"/>
          <w:szCs w:val="28"/>
        </w:rPr>
        <w:t>1) актуалізація потреб членів групи (фактор</w:t>
      </w:r>
      <w:r w:rsidR="00F4350D">
        <w:rPr>
          <w:rFonts w:ascii="Times New Roman" w:hAnsi="Times New Roman" w:cs="Times New Roman"/>
          <w:sz w:val="28"/>
          <w:szCs w:val="28"/>
        </w:rPr>
        <w:t xml:space="preserve">, який </w:t>
      </w:r>
      <w:r w:rsidR="00F4350D" w:rsidRPr="00394055">
        <w:rPr>
          <w:rFonts w:ascii="Times New Roman" w:hAnsi="Times New Roman" w:cs="Times New Roman"/>
          <w:sz w:val="28"/>
          <w:szCs w:val="28"/>
        </w:rPr>
        <w:t>збурює</w:t>
      </w:r>
      <w:r w:rsidRPr="00394055">
        <w:rPr>
          <w:rFonts w:ascii="Times New Roman" w:hAnsi="Times New Roman" w:cs="Times New Roman"/>
          <w:sz w:val="28"/>
          <w:szCs w:val="28"/>
        </w:rPr>
        <w:t>);</w:t>
      </w:r>
    </w:p>
    <w:p w:rsidR="00270C6C" w:rsidRDefault="00394055" w:rsidP="00394055">
      <w:pPr>
        <w:spacing w:after="0" w:line="240" w:lineRule="auto"/>
        <w:ind w:firstLine="708"/>
        <w:jc w:val="both"/>
        <w:rPr>
          <w:rFonts w:ascii="Times New Roman" w:hAnsi="Times New Roman" w:cs="Times New Roman"/>
          <w:sz w:val="28"/>
          <w:szCs w:val="28"/>
        </w:rPr>
      </w:pPr>
      <w:r w:rsidRPr="00394055">
        <w:rPr>
          <w:rFonts w:ascii="Times New Roman" w:hAnsi="Times New Roman" w:cs="Times New Roman"/>
          <w:sz w:val="28"/>
          <w:szCs w:val="28"/>
        </w:rPr>
        <w:t>2) неможливість відкрито продемонструвати свої потреби з - за страху негативних наслідків (реактивний фактор);</w:t>
      </w:r>
    </w:p>
    <w:p w:rsidR="00270C6C" w:rsidRDefault="00394055" w:rsidP="00394055">
      <w:pPr>
        <w:spacing w:after="0" w:line="240" w:lineRule="auto"/>
        <w:ind w:firstLine="708"/>
        <w:jc w:val="both"/>
        <w:rPr>
          <w:rFonts w:ascii="Times New Roman" w:hAnsi="Times New Roman" w:cs="Times New Roman"/>
          <w:sz w:val="28"/>
          <w:szCs w:val="28"/>
        </w:rPr>
      </w:pPr>
      <w:r w:rsidRPr="00394055">
        <w:rPr>
          <w:rFonts w:ascii="Times New Roman" w:hAnsi="Times New Roman" w:cs="Times New Roman"/>
          <w:sz w:val="28"/>
          <w:szCs w:val="28"/>
        </w:rPr>
        <w:t>3) потреби починають проявлятися в компромісною формі (дозвіл конфлікту).</w:t>
      </w:r>
    </w:p>
    <w:p w:rsidR="00270C6C" w:rsidRDefault="00394055" w:rsidP="00394055">
      <w:pPr>
        <w:spacing w:after="0" w:line="240" w:lineRule="auto"/>
        <w:ind w:firstLine="708"/>
        <w:jc w:val="both"/>
        <w:rPr>
          <w:rFonts w:ascii="Times New Roman" w:hAnsi="Times New Roman" w:cs="Times New Roman"/>
          <w:sz w:val="28"/>
          <w:szCs w:val="28"/>
        </w:rPr>
      </w:pPr>
      <w:r w:rsidRPr="00394055">
        <w:rPr>
          <w:rFonts w:ascii="Times New Roman" w:hAnsi="Times New Roman" w:cs="Times New Roman"/>
          <w:sz w:val="28"/>
          <w:szCs w:val="28"/>
        </w:rPr>
        <w:t>Такі поняття як «групова культура» і «групова динаміка» дозволяють зрозуміти, як група поводиться в ситуації фокального конфлікту, які прийоми використовує для його усунення - дозвільні або обмежувальні. Завдання терапевта вказати групі на обмежувальні прийоми і замінити їх на дозвільні.</w:t>
      </w:r>
    </w:p>
    <w:p w:rsidR="00FF426F" w:rsidRPr="00394055" w:rsidRDefault="00394055" w:rsidP="00394055">
      <w:pPr>
        <w:spacing w:after="0" w:line="240" w:lineRule="auto"/>
        <w:ind w:firstLine="708"/>
        <w:jc w:val="both"/>
        <w:rPr>
          <w:rFonts w:ascii="Times New Roman" w:hAnsi="Times New Roman" w:cs="Times New Roman"/>
          <w:sz w:val="28"/>
          <w:szCs w:val="28"/>
        </w:rPr>
      </w:pPr>
      <w:r w:rsidRPr="00394055">
        <w:rPr>
          <w:rFonts w:ascii="Times New Roman" w:hAnsi="Times New Roman" w:cs="Times New Roman"/>
          <w:sz w:val="28"/>
          <w:szCs w:val="28"/>
        </w:rPr>
        <w:br/>
        <w:t xml:space="preserve">5. </w:t>
      </w:r>
      <w:proofErr w:type="spellStart"/>
      <w:r w:rsidRPr="00394055">
        <w:rPr>
          <w:rFonts w:ascii="Times New Roman" w:hAnsi="Times New Roman" w:cs="Times New Roman"/>
          <w:sz w:val="28"/>
          <w:szCs w:val="28"/>
        </w:rPr>
        <w:t>Мікаель</w:t>
      </w:r>
      <w:proofErr w:type="spellEnd"/>
      <w:r w:rsidRPr="00394055">
        <w:rPr>
          <w:rFonts w:ascii="Times New Roman" w:hAnsi="Times New Roman" w:cs="Times New Roman"/>
          <w:sz w:val="28"/>
          <w:szCs w:val="28"/>
        </w:rPr>
        <w:t xml:space="preserve"> </w:t>
      </w:r>
      <w:proofErr w:type="spellStart"/>
      <w:r w:rsidRPr="00394055">
        <w:rPr>
          <w:rFonts w:ascii="Times New Roman" w:hAnsi="Times New Roman" w:cs="Times New Roman"/>
          <w:sz w:val="28"/>
          <w:szCs w:val="28"/>
        </w:rPr>
        <w:t>Балінт</w:t>
      </w:r>
      <w:proofErr w:type="spellEnd"/>
      <w:r w:rsidRPr="00394055">
        <w:rPr>
          <w:rFonts w:ascii="Times New Roman" w:hAnsi="Times New Roman" w:cs="Times New Roman"/>
          <w:sz w:val="28"/>
          <w:szCs w:val="28"/>
        </w:rPr>
        <w:t xml:space="preserve"> (1896 - 1970). У 1949 р. в Лондоні проводив семінари для лікарів і студентів, де запропонував замінити центрований на хвороби підхід на </w:t>
      </w:r>
      <w:proofErr w:type="spellStart"/>
      <w:r w:rsidRPr="00394055">
        <w:rPr>
          <w:rFonts w:ascii="Times New Roman" w:hAnsi="Times New Roman" w:cs="Times New Roman"/>
          <w:sz w:val="28"/>
          <w:szCs w:val="28"/>
        </w:rPr>
        <w:t>паціенто</w:t>
      </w:r>
      <w:r w:rsidR="00F4350D">
        <w:rPr>
          <w:rFonts w:ascii="Times New Roman" w:hAnsi="Times New Roman" w:cs="Times New Roman"/>
          <w:sz w:val="28"/>
          <w:szCs w:val="28"/>
        </w:rPr>
        <w:t>-</w:t>
      </w:r>
      <w:r w:rsidRPr="00394055">
        <w:rPr>
          <w:rFonts w:ascii="Times New Roman" w:hAnsi="Times New Roman" w:cs="Times New Roman"/>
          <w:sz w:val="28"/>
          <w:szCs w:val="28"/>
        </w:rPr>
        <w:t>центрірованний</w:t>
      </w:r>
      <w:proofErr w:type="spellEnd"/>
      <w:r w:rsidRPr="00394055">
        <w:rPr>
          <w:rFonts w:ascii="Times New Roman" w:hAnsi="Times New Roman" w:cs="Times New Roman"/>
          <w:sz w:val="28"/>
          <w:szCs w:val="28"/>
        </w:rPr>
        <w:t>. Будь медична практика характеризується наявністю великої кількості психологічних проблем.</w:t>
      </w:r>
    </w:p>
    <w:sectPr w:rsidR="00FF426F" w:rsidRPr="00394055" w:rsidSect="00FF426F">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94055"/>
    <w:rsid w:val="00270C6C"/>
    <w:rsid w:val="00394055"/>
    <w:rsid w:val="003D3F4D"/>
    <w:rsid w:val="007136C1"/>
    <w:rsid w:val="0075661B"/>
    <w:rsid w:val="007B17D7"/>
    <w:rsid w:val="008A5B30"/>
    <w:rsid w:val="00C20902"/>
    <w:rsid w:val="00DA4F15"/>
    <w:rsid w:val="00DC177F"/>
    <w:rsid w:val="00F4350D"/>
    <w:rsid w:val="00FF426F"/>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426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ps">
    <w:name w:val="hps"/>
    <w:basedOn w:val="a0"/>
    <w:rsid w:val="00394055"/>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426</TotalTime>
  <Pages>6</Pages>
  <Words>10245</Words>
  <Characters>5840</Characters>
  <Application>Microsoft Office Word</Application>
  <DocSecurity>0</DocSecurity>
  <Lines>48</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16053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Надежда</dc:creator>
  <cp:lastModifiedBy>Надежда</cp:lastModifiedBy>
  <cp:revision>6</cp:revision>
  <dcterms:created xsi:type="dcterms:W3CDTF">2012-04-04T08:48:00Z</dcterms:created>
  <dcterms:modified xsi:type="dcterms:W3CDTF">2012-10-18T07:08:00Z</dcterms:modified>
</cp:coreProperties>
</file>